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Heading1"/>
        <w:spacing w:before="238"/>
        <w:ind w:right="1856"/>
        <w:jc w:val="center"/>
      </w:pPr>
      <w:r>
        <w:rPr/>
        <w:drawing>
          <wp:anchor distT="0" distB="0" distL="0" distR="0" allowOverlap="1" layoutInCell="1" locked="0" behindDoc="0" simplePos="0" relativeHeight="1024">
            <wp:simplePos x="0" y="0"/>
            <wp:positionH relativeFrom="page">
              <wp:posOffset>788908</wp:posOffset>
            </wp:positionH>
            <wp:positionV relativeFrom="paragraph">
              <wp:posOffset>-143747</wp:posOffset>
            </wp:positionV>
            <wp:extent cx="927080" cy="88038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27080" cy="880384"/>
                    </a:xfrm>
                    <a:prstGeom prst="rect">
                      <a:avLst/>
                    </a:prstGeom>
                  </pic:spPr>
                </pic:pic>
              </a:graphicData>
            </a:graphic>
          </wp:anchor>
        </w:drawing>
      </w:r>
      <w:bookmarkStart w:name="G-3" w:id="1"/>
      <w:bookmarkEnd w:id="1"/>
      <w:r>
        <w:rPr>
          <w:b w:val="0"/>
        </w:rPr>
      </w:r>
      <w:r>
        <w:rPr/>
        <w:t>SCHOOL DISTRICT #49 (CENTRAL COAST)</w:t>
      </w:r>
    </w:p>
    <w:p>
      <w:pPr>
        <w:pStyle w:val="BodyText"/>
        <w:ind w:left="0" w:firstLine="0"/>
        <w:rPr>
          <w:b/>
        </w:rPr>
      </w:pPr>
    </w:p>
    <w:p>
      <w:pPr>
        <w:spacing w:before="0"/>
        <w:ind w:left="2072" w:right="1820" w:firstLine="0"/>
        <w:jc w:val="center"/>
        <w:rPr>
          <w:sz w:val="28"/>
        </w:rPr>
      </w:pPr>
      <w:r>
        <w:rPr/>
        <w:pict>
          <v:group style="position:absolute;margin-left:65.879997pt;margin-top:29.931833pt;width:481.1pt;height:8.8pt;mso-position-horizontal-relative:page;mso-position-vertical-relative:paragraph;z-index:1048" coordorigin="1318,599" coordsize="9622,176">
            <v:line style="position:absolute" from="1318,759" to="10939,759" stroked="true" strokeweight="1.44pt" strokecolor="#c00000">
              <v:stroke dashstyle="solid"/>
            </v:line>
            <v:line style="position:absolute" from="1318,686" to="10939,686" stroked="true" strokeweight="3pt" strokecolor="#c00000">
              <v:stroke dashstyle="solid"/>
            </v:line>
            <v:line style="position:absolute" from="1318,613" to="10939,613" stroked="true" strokeweight="1.44pt" strokecolor="#c00000">
              <v:stroke dashstyle="solid"/>
            </v:line>
            <w10:wrap type="none"/>
          </v:group>
        </w:pict>
      </w:r>
      <w:r>
        <w:rPr>
          <w:sz w:val="28"/>
        </w:rPr>
        <w:t>Administrative Procedures Manual</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1"/>
        <w:ind w:left="0" w:firstLine="0"/>
        <w:rPr>
          <w:sz w:val="19"/>
        </w:rPr>
      </w:pPr>
    </w:p>
    <w:p>
      <w:pPr>
        <w:spacing w:before="92"/>
        <w:ind w:left="300" w:right="0" w:firstLine="0"/>
        <w:jc w:val="left"/>
        <w:rPr>
          <w:b/>
          <w:sz w:val="24"/>
        </w:rPr>
      </w:pPr>
      <w:r>
        <w:rPr>
          <w:b/>
          <w:sz w:val="24"/>
        </w:rPr>
        <w:t>Administrative Procedure: G-3 Volunteers</w:t>
      </w:r>
    </w:p>
    <w:p>
      <w:pPr>
        <w:pStyle w:val="BodyText"/>
        <w:ind w:left="0" w:firstLine="0"/>
        <w:rPr>
          <w:b/>
        </w:rPr>
      </w:pPr>
    </w:p>
    <w:p>
      <w:pPr>
        <w:pStyle w:val="BodyText"/>
        <w:spacing w:before="1"/>
        <w:ind w:left="300" w:firstLine="0"/>
      </w:pPr>
      <w:r>
        <w:rPr/>
        <w:t>Date: December 11th, 2002 Updated: November 30, 2018</w:t>
      </w:r>
    </w:p>
    <w:p>
      <w:pPr>
        <w:pStyle w:val="BodyText"/>
        <w:spacing w:before="8"/>
        <w:ind w:left="0" w:firstLine="0"/>
        <w:rPr>
          <w:sz w:val="23"/>
        </w:rPr>
      </w:pPr>
    </w:p>
    <w:p>
      <w:pPr>
        <w:pStyle w:val="BodyText"/>
        <w:spacing w:before="1"/>
        <w:ind w:left="300" w:right="161" w:firstLine="0"/>
      </w:pPr>
      <w:r>
        <w:rPr/>
        <w:t>The active involvement of parents and appropriate use of volunteers as helpers has the potential to provide considerable benefit to the intellectual and social development of students. In addition, the participation of volunteers increases communication and positive relationships between the school, parents and the community.</w:t>
      </w:r>
    </w:p>
    <w:p>
      <w:pPr>
        <w:pStyle w:val="BodyText"/>
        <w:ind w:left="0" w:firstLine="0"/>
      </w:pPr>
    </w:p>
    <w:p>
      <w:pPr>
        <w:pStyle w:val="BodyText"/>
        <w:ind w:left="300" w:right="121" w:firstLine="0"/>
      </w:pPr>
      <w:r>
        <w:rPr/>
        <w:t>Involvement of volunteers is encouraged in activities for which the volunteer is qualified, and that benefit the school.</w:t>
      </w:r>
    </w:p>
    <w:p>
      <w:pPr>
        <w:pStyle w:val="BodyText"/>
        <w:ind w:left="0" w:firstLine="0"/>
      </w:pPr>
    </w:p>
    <w:p>
      <w:pPr>
        <w:pStyle w:val="BodyText"/>
        <w:ind w:left="300" w:right="95" w:firstLine="0"/>
      </w:pPr>
      <w:r>
        <w:rPr/>
        <w:t>While encouraging the community context of schooling, the Board expects its schools to be safe, secure environments for students. Therefore, the use of volunteers must be supported by appropriate safeguards respecting the selection and use of volunteers.</w:t>
      </w:r>
    </w:p>
    <w:p>
      <w:pPr>
        <w:pStyle w:val="BodyText"/>
        <w:ind w:left="300" w:right="107" w:firstLine="0"/>
      </w:pPr>
      <w:r>
        <w:rPr/>
        <w:t>The school board, through its employees, must maintain control of school programs and school-sponsored activities.</w:t>
      </w:r>
    </w:p>
    <w:p>
      <w:pPr>
        <w:pStyle w:val="BodyText"/>
        <w:ind w:left="0" w:firstLine="0"/>
      </w:pPr>
    </w:p>
    <w:p>
      <w:pPr>
        <w:pStyle w:val="BodyText"/>
        <w:ind w:left="300" w:right="495" w:firstLine="0"/>
      </w:pPr>
      <w:r>
        <w:rPr/>
        <w:t>A volunteer may provide services at or for a school, provided it does not result in the displacement of an employee.</w:t>
      </w:r>
    </w:p>
    <w:p>
      <w:pPr>
        <w:pStyle w:val="BodyText"/>
        <w:spacing w:before="10"/>
        <w:ind w:left="0" w:firstLine="0"/>
        <w:rPr>
          <w:sz w:val="23"/>
        </w:rPr>
      </w:pPr>
    </w:p>
    <w:p>
      <w:pPr>
        <w:pStyle w:val="Heading1"/>
        <w:ind w:left="2700"/>
      </w:pPr>
      <w:r>
        <w:rPr/>
        <w:t>Objectives of volunteer programs:</w:t>
      </w:r>
    </w:p>
    <w:p>
      <w:pPr>
        <w:pStyle w:val="BodyText"/>
        <w:spacing w:before="2"/>
        <w:ind w:left="0" w:firstLine="0"/>
        <w:rPr>
          <w:b/>
        </w:rPr>
      </w:pPr>
    </w:p>
    <w:p>
      <w:pPr>
        <w:pStyle w:val="ListParagraph"/>
        <w:numPr>
          <w:ilvl w:val="0"/>
          <w:numId w:val="1"/>
        </w:numPr>
        <w:tabs>
          <w:tab w:pos="1019" w:val="left" w:leader="none"/>
          <w:tab w:pos="1020" w:val="left" w:leader="none"/>
        </w:tabs>
        <w:spacing w:line="240" w:lineRule="auto" w:before="0" w:after="0"/>
        <w:ind w:left="1020" w:right="284" w:hanging="360"/>
        <w:jc w:val="left"/>
        <w:rPr>
          <w:sz w:val="24"/>
        </w:rPr>
      </w:pPr>
      <w:r>
        <w:rPr>
          <w:sz w:val="24"/>
        </w:rPr>
        <w:t>To support parental involvement as volunteers at or for schools while protecting against the displacement of staff as a result of the use of volunteer</w:t>
      </w:r>
      <w:r>
        <w:rPr>
          <w:spacing w:val="-23"/>
          <w:sz w:val="24"/>
        </w:rPr>
        <w:t> </w:t>
      </w:r>
      <w:r>
        <w:rPr>
          <w:sz w:val="24"/>
        </w:rPr>
        <w:t>service.</w:t>
      </w:r>
    </w:p>
    <w:p>
      <w:pPr>
        <w:pStyle w:val="ListParagraph"/>
        <w:numPr>
          <w:ilvl w:val="0"/>
          <w:numId w:val="1"/>
        </w:numPr>
        <w:tabs>
          <w:tab w:pos="1019" w:val="left" w:leader="none"/>
          <w:tab w:pos="1020" w:val="left" w:leader="none"/>
        </w:tabs>
        <w:spacing w:line="240" w:lineRule="auto" w:before="0" w:after="0"/>
        <w:ind w:left="1020" w:right="794" w:hanging="360"/>
        <w:jc w:val="left"/>
        <w:rPr>
          <w:sz w:val="24"/>
        </w:rPr>
      </w:pPr>
      <w:r>
        <w:rPr>
          <w:sz w:val="24"/>
        </w:rPr>
        <w:t>To complement the skills and expertise of professional staff so as to enrich learning experiences for</w:t>
      </w:r>
      <w:r>
        <w:rPr>
          <w:spacing w:val="-5"/>
          <w:sz w:val="24"/>
        </w:rPr>
        <w:t> </w:t>
      </w:r>
      <w:r>
        <w:rPr>
          <w:sz w:val="24"/>
        </w:rPr>
        <w:t>students.</w:t>
      </w:r>
    </w:p>
    <w:p>
      <w:pPr>
        <w:pStyle w:val="ListParagraph"/>
        <w:numPr>
          <w:ilvl w:val="0"/>
          <w:numId w:val="1"/>
        </w:numPr>
        <w:tabs>
          <w:tab w:pos="1019" w:val="left" w:leader="none"/>
          <w:tab w:pos="1020" w:val="left" w:leader="none"/>
        </w:tabs>
        <w:spacing w:line="291" w:lineRule="exact" w:before="0" w:after="0"/>
        <w:ind w:left="1020" w:right="0" w:hanging="360"/>
        <w:jc w:val="left"/>
        <w:rPr>
          <w:sz w:val="24"/>
        </w:rPr>
      </w:pPr>
      <w:r>
        <w:rPr>
          <w:sz w:val="24"/>
        </w:rPr>
        <w:t>To enhance the contact time between staff and</w:t>
      </w:r>
      <w:r>
        <w:rPr>
          <w:spacing w:val="-1"/>
          <w:sz w:val="24"/>
        </w:rPr>
        <w:t> </w:t>
      </w:r>
      <w:r>
        <w:rPr>
          <w:sz w:val="24"/>
        </w:rPr>
        <w:t>students.</w:t>
      </w:r>
    </w:p>
    <w:p>
      <w:pPr>
        <w:pStyle w:val="ListParagraph"/>
        <w:numPr>
          <w:ilvl w:val="0"/>
          <w:numId w:val="1"/>
        </w:numPr>
        <w:tabs>
          <w:tab w:pos="1019" w:val="left" w:leader="none"/>
          <w:tab w:pos="1020" w:val="left" w:leader="none"/>
        </w:tabs>
        <w:spacing w:line="240" w:lineRule="auto" w:before="0" w:after="0"/>
        <w:ind w:left="1020" w:right="344" w:hanging="360"/>
        <w:jc w:val="left"/>
        <w:rPr>
          <w:sz w:val="24"/>
        </w:rPr>
      </w:pPr>
      <w:r>
        <w:rPr>
          <w:sz w:val="24"/>
        </w:rPr>
        <w:t>To strengthen lines of communication between the school and the home/community and encourage the community's support of its public</w:t>
      </w:r>
      <w:r>
        <w:rPr>
          <w:spacing w:val="-32"/>
          <w:sz w:val="24"/>
        </w:rPr>
        <w:t> </w:t>
      </w:r>
      <w:r>
        <w:rPr>
          <w:sz w:val="24"/>
        </w:rPr>
        <w:t>schools.</w:t>
      </w:r>
    </w:p>
    <w:p>
      <w:pPr>
        <w:pStyle w:val="ListParagraph"/>
        <w:numPr>
          <w:ilvl w:val="0"/>
          <w:numId w:val="1"/>
        </w:numPr>
        <w:tabs>
          <w:tab w:pos="1019" w:val="left" w:leader="none"/>
          <w:tab w:pos="1020" w:val="left" w:leader="none"/>
        </w:tabs>
        <w:spacing w:line="240" w:lineRule="auto" w:before="0" w:after="0"/>
        <w:ind w:left="1020" w:right="300" w:hanging="360"/>
        <w:jc w:val="left"/>
        <w:rPr>
          <w:sz w:val="24"/>
        </w:rPr>
      </w:pPr>
      <w:r>
        <w:rPr>
          <w:sz w:val="24"/>
        </w:rPr>
        <w:t>To ensure volunteers are used productively and not in a way that deb-acts from the working and learning</w:t>
      </w:r>
      <w:r>
        <w:rPr>
          <w:spacing w:val="-2"/>
          <w:sz w:val="24"/>
        </w:rPr>
        <w:t> </w:t>
      </w:r>
      <w:r>
        <w:rPr>
          <w:sz w:val="24"/>
        </w:rPr>
        <w:t>environment.</w:t>
      </w:r>
    </w:p>
    <w:p>
      <w:pPr>
        <w:pStyle w:val="ListParagraph"/>
        <w:numPr>
          <w:ilvl w:val="0"/>
          <w:numId w:val="1"/>
        </w:numPr>
        <w:tabs>
          <w:tab w:pos="1019" w:val="left" w:leader="none"/>
          <w:tab w:pos="1020" w:val="left" w:leader="none"/>
        </w:tabs>
        <w:spacing w:line="293" w:lineRule="exact" w:before="0" w:after="0"/>
        <w:ind w:left="1020" w:right="0" w:hanging="360"/>
        <w:jc w:val="left"/>
        <w:rPr>
          <w:sz w:val="24"/>
        </w:rPr>
      </w:pPr>
      <w:r>
        <w:rPr>
          <w:sz w:val="24"/>
        </w:rPr>
        <w:t>To enable the school to enrich its extracurricular activities offered to</w:t>
      </w:r>
      <w:r>
        <w:rPr>
          <w:spacing w:val="-22"/>
          <w:sz w:val="24"/>
        </w:rPr>
        <w:t> </w:t>
      </w:r>
      <w:r>
        <w:rPr>
          <w:sz w:val="24"/>
        </w:rPr>
        <w:t>students.</w:t>
      </w:r>
    </w:p>
    <w:p>
      <w:pPr>
        <w:pStyle w:val="BodyText"/>
        <w:spacing w:before="4"/>
        <w:ind w:left="0" w:firstLine="0"/>
        <w:rPr>
          <w:sz w:val="23"/>
        </w:rPr>
      </w:pPr>
    </w:p>
    <w:p>
      <w:pPr>
        <w:pStyle w:val="Heading1"/>
        <w:ind w:right="1854"/>
        <w:jc w:val="center"/>
      </w:pPr>
      <w:r>
        <w:rPr/>
        <w:t>General</w:t>
      </w:r>
    </w:p>
    <w:p>
      <w:pPr>
        <w:pStyle w:val="BodyText"/>
        <w:spacing w:before="1"/>
        <w:ind w:left="0" w:firstLine="0"/>
        <w:rPr>
          <w:b/>
        </w:rPr>
      </w:pPr>
    </w:p>
    <w:p>
      <w:pPr>
        <w:pStyle w:val="ListParagraph"/>
        <w:numPr>
          <w:ilvl w:val="0"/>
          <w:numId w:val="1"/>
        </w:numPr>
        <w:tabs>
          <w:tab w:pos="1020" w:val="left" w:leader="none"/>
        </w:tabs>
        <w:spacing w:line="240" w:lineRule="auto" w:before="1" w:after="0"/>
        <w:ind w:left="1020" w:right="268" w:hanging="360"/>
        <w:jc w:val="both"/>
        <w:rPr>
          <w:sz w:val="24"/>
        </w:rPr>
      </w:pPr>
      <w:r>
        <w:rPr>
          <w:sz w:val="24"/>
        </w:rPr>
        <w:t>A volunteer is a parent or other person, who has made a commitment that </w:t>
      </w:r>
      <w:r>
        <w:rPr>
          <w:spacing w:val="3"/>
          <w:sz w:val="24"/>
        </w:rPr>
        <w:t>has </w:t>
      </w:r>
      <w:r>
        <w:rPr>
          <w:sz w:val="24"/>
        </w:rPr>
        <w:t>been accepted by a school to assist the school by handling a number of tasks, at or for the school, without expectation of</w:t>
      </w:r>
      <w:r>
        <w:rPr>
          <w:spacing w:val="40"/>
          <w:sz w:val="24"/>
        </w:rPr>
        <w:t> </w:t>
      </w:r>
      <w:r>
        <w:rPr>
          <w:sz w:val="24"/>
        </w:rPr>
        <w:t>compensation.</w:t>
      </w:r>
    </w:p>
    <w:p>
      <w:pPr>
        <w:pStyle w:val="ListParagraph"/>
        <w:numPr>
          <w:ilvl w:val="0"/>
          <w:numId w:val="1"/>
        </w:numPr>
        <w:tabs>
          <w:tab w:pos="1019" w:val="left" w:leader="none"/>
          <w:tab w:pos="1020" w:val="left" w:leader="none"/>
        </w:tabs>
        <w:spacing w:line="237" w:lineRule="auto" w:before="0" w:after="0"/>
        <w:ind w:left="1020" w:right="438" w:hanging="360"/>
        <w:jc w:val="left"/>
        <w:rPr>
          <w:sz w:val="24"/>
        </w:rPr>
      </w:pPr>
      <w:r>
        <w:rPr>
          <w:sz w:val="24"/>
        </w:rPr>
        <w:t>These procedures do not apply to students and to school staff members who volunteer.</w:t>
      </w:r>
    </w:p>
    <w:p>
      <w:pPr>
        <w:spacing w:after="0" w:line="237" w:lineRule="auto"/>
        <w:jc w:val="left"/>
        <w:rPr>
          <w:sz w:val="24"/>
        </w:rPr>
        <w:sectPr>
          <w:type w:val="continuous"/>
          <w:pgSz w:w="12240" w:h="15840"/>
          <w:pgMar w:top="380" w:bottom="280" w:left="1140" w:right="1360"/>
        </w:sectPr>
      </w:pPr>
    </w:p>
    <w:p>
      <w:pPr>
        <w:pStyle w:val="Heading1"/>
        <w:spacing w:before="80"/>
        <w:ind w:left="1176"/>
      </w:pPr>
      <w:r>
        <w:rPr/>
        <w:t>The role of volunteers and relationships with school staff</w:t>
      </w:r>
    </w:p>
    <w:p>
      <w:pPr>
        <w:pStyle w:val="BodyText"/>
        <w:spacing w:before="2"/>
        <w:ind w:left="0" w:firstLine="0"/>
        <w:rPr>
          <w:b/>
        </w:rPr>
      </w:pPr>
    </w:p>
    <w:p>
      <w:pPr>
        <w:pStyle w:val="ListParagraph"/>
        <w:numPr>
          <w:ilvl w:val="1"/>
          <w:numId w:val="1"/>
        </w:numPr>
        <w:tabs>
          <w:tab w:pos="1586" w:val="left" w:leader="none"/>
          <w:tab w:pos="1587" w:val="left" w:leader="none"/>
        </w:tabs>
        <w:spacing w:line="240" w:lineRule="auto" w:before="0" w:after="0"/>
        <w:ind w:left="1586" w:right="426" w:hanging="360"/>
        <w:jc w:val="left"/>
        <w:rPr>
          <w:sz w:val="24"/>
        </w:rPr>
      </w:pPr>
      <w:r>
        <w:rPr>
          <w:sz w:val="24"/>
        </w:rPr>
        <w:t>Volunteers must not be used to provide services that would result in the displacement of an employee (SA s. 26.1(1),</w:t>
      </w:r>
      <w:r>
        <w:rPr>
          <w:spacing w:val="24"/>
          <w:sz w:val="24"/>
        </w:rPr>
        <w:t> </w:t>
      </w:r>
      <w:r>
        <w:rPr>
          <w:sz w:val="24"/>
        </w:rPr>
        <w:t>85(4))</w:t>
      </w:r>
    </w:p>
    <w:p>
      <w:pPr>
        <w:pStyle w:val="ListParagraph"/>
        <w:numPr>
          <w:ilvl w:val="1"/>
          <w:numId w:val="1"/>
        </w:numPr>
        <w:tabs>
          <w:tab w:pos="1586" w:val="left" w:leader="none"/>
          <w:tab w:pos="1587" w:val="left" w:leader="none"/>
        </w:tabs>
        <w:spacing w:line="240" w:lineRule="auto" w:before="0" w:after="0"/>
        <w:ind w:left="1586" w:right="266" w:hanging="360"/>
        <w:jc w:val="left"/>
        <w:rPr>
          <w:sz w:val="24"/>
        </w:rPr>
      </w:pPr>
      <w:r>
        <w:rPr>
          <w:sz w:val="24"/>
        </w:rPr>
        <w:t>Volunteers should function as complementary extensions of the staff responsible for the teaching-learning situation; they should not undertake tasks that require their making programmatic or educational</w:t>
      </w:r>
      <w:r>
        <w:rPr>
          <w:spacing w:val="2"/>
          <w:sz w:val="24"/>
        </w:rPr>
        <w:t> </w:t>
      </w:r>
      <w:r>
        <w:rPr>
          <w:sz w:val="24"/>
        </w:rPr>
        <w:t>decisions.</w:t>
      </w:r>
    </w:p>
    <w:p>
      <w:pPr>
        <w:pStyle w:val="ListParagraph"/>
        <w:numPr>
          <w:ilvl w:val="1"/>
          <w:numId w:val="1"/>
        </w:numPr>
        <w:tabs>
          <w:tab w:pos="1586" w:val="left" w:leader="none"/>
          <w:tab w:pos="1587" w:val="left" w:leader="none"/>
        </w:tabs>
        <w:spacing w:line="240" w:lineRule="auto" w:before="0" w:after="0"/>
        <w:ind w:left="1586" w:right="231" w:hanging="360"/>
        <w:jc w:val="left"/>
        <w:rPr>
          <w:sz w:val="24"/>
        </w:rPr>
      </w:pPr>
      <w:r>
        <w:rPr>
          <w:sz w:val="24"/>
        </w:rPr>
        <w:t>Volunteers must not be assigned tasks that would violate the privacy of students or their families, and shall not be provided access to student records,</w:t>
      </w:r>
      <w:r>
        <w:rPr>
          <w:spacing w:val="11"/>
          <w:sz w:val="24"/>
        </w:rPr>
        <w:t> </w:t>
      </w:r>
      <w:r>
        <w:rPr>
          <w:sz w:val="24"/>
        </w:rPr>
        <w:t>except</w:t>
      </w:r>
      <w:r>
        <w:rPr>
          <w:spacing w:val="11"/>
          <w:sz w:val="24"/>
        </w:rPr>
        <w:t> </w:t>
      </w:r>
      <w:r>
        <w:rPr>
          <w:sz w:val="24"/>
        </w:rPr>
        <w:t>that</w:t>
      </w:r>
      <w:r>
        <w:rPr>
          <w:spacing w:val="11"/>
          <w:sz w:val="24"/>
        </w:rPr>
        <w:t> </w:t>
      </w:r>
      <w:r>
        <w:rPr>
          <w:sz w:val="24"/>
        </w:rPr>
        <w:t>contact</w:t>
      </w:r>
      <w:r>
        <w:rPr>
          <w:spacing w:val="13"/>
          <w:sz w:val="24"/>
        </w:rPr>
        <w:t> </w:t>
      </w:r>
      <w:r>
        <w:rPr>
          <w:sz w:val="24"/>
        </w:rPr>
        <w:t>information</w:t>
      </w:r>
      <w:r>
        <w:rPr>
          <w:spacing w:val="9"/>
          <w:sz w:val="24"/>
        </w:rPr>
        <w:t> </w:t>
      </w:r>
      <w:r>
        <w:rPr>
          <w:sz w:val="24"/>
        </w:rPr>
        <w:t>may</w:t>
      </w:r>
      <w:r>
        <w:rPr>
          <w:spacing w:val="10"/>
          <w:sz w:val="24"/>
        </w:rPr>
        <w:t> </w:t>
      </w:r>
      <w:r>
        <w:rPr>
          <w:sz w:val="24"/>
        </w:rPr>
        <w:t>be</w:t>
      </w:r>
      <w:r>
        <w:rPr>
          <w:spacing w:val="11"/>
          <w:sz w:val="24"/>
        </w:rPr>
        <w:t> </w:t>
      </w:r>
      <w:r>
        <w:rPr>
          <w:sz w:val="24"/>
        </w:rPr>
        <w:t>provided</w:t>
      </w:r>
      <w:r>
        <w:rPr>
          <w:spacing w:val="14"/>
          <w:sz w:val="24"/>
        </w:rPr>
        <w:t> </w:t>
      </w:r>
      <w:r>
        <w:rPr>
          <w:sz w:val="24"/>
        </w:rPr>
        <w:t>where</w:t>
      </w:r>
      <w:r>
        <w:rPr>
          <w:spacing w:val="14"/>
          <w:sz w:val="24"/>
        </w:rPr>
        <w:t> </w:t>
      </w:r>
      <w:r>
        <w:rPr>
          <w:sz w:val="24"/>
        </w:rPr>
        <w:t>required,</w:t>
      </w:r>
    </w:p>
    <w:p>
      <w:pPr>
        <w:pStyle w:val="BodyText"/>
        <w:spacing w:line="274" w:lineRule="exact"/>
        <w:ind w:left="1586" w:firstLine="0"/>
      </w:pPr>
      <w:r>
        <w:rPr/>
        <w:t>e.g. for callback programs.</w:t>
      </w:r>
    </w:p>
    <w:p>
      <w:pPr>
        <w:pStyle w:val="BodyText"/>
        <w:spacing w:before="8"/>
        <w:ind w:left="0" w:firstLine="0"/>
        <w:rPr>
          <w:sz w:val="23"/>
        </w:rPr>
      </w:pPr>
    </w:p>
    <w:p>
      <w:pPr>
        <w:pStyle w:val="Heading1"/>
        <w:ind w:left="988"/>
      </w:pPr>
      <w:r>
        <w:rPr/>
        <w:t>Staff responsibilities for volunteers and volunteer programs</w:t>
      </w:r>
    </w:p>
    <w:p>
      <w:pPr>
        <w:pStyle w:val="BodyText"/>
        <w:spacing w:before="1"/>
        <w:ind w:left="0" w:firstLine="0"/>
        <w:rPr>
          <w:b/>
        </w:rPr>
      </w:pPr>
    </w:p>
    <w:p>
      <w:pPr>
        <w:pStyle w:val="ListParagraph"/>
        <w:numPr>
          <w:ilvl w:val="1"/>
          <w:numId w:val="1"/>
        </w:numPr>
        <w:tabs>
          <w:tab w:pos="1586" w:val="left" w:leader="none"/>
          <w:tab w:pos="1587" w:val="left" w:leader="none"/>
        </w:tabs>
        <w:spacing w:line="240" w:lineRule="auto" w:before="1" w:after="0"/>
        <w:ind w:left="1586" w:right="308" w:hanging="360"/>
        <w:jc w:val="left"/>
        <w:rPr>
          <w:sz w:val="24"/>
        </w:rPr>
      </w:pPr>
      <w:r>
        <w:rPr>
          <w:sz w:val="24"/>
        </w:rPr>
        <w:t>Recruitment, selection, assignment and training of volunteers is done </w:t>
      </w:r>
      <w:r>
        <w:rPr>
          <w:spacing w:val="3"/>
          <w:sz w:val="24"/>
        </w:rPr>
        <w:t>at </w:t>
      </w:r>
      <w:r>
        <w:rPr>
          <w:sz w:val="24"/>
        </w:rPr>
        <w:t>the local school level. Interested individuals should contact the local school principal or designate. Districtwide procedures and forms shall </w:t>
      </w:r>
      <w:r>
        <w:rPr>
          <w:spacing w:val="3"/>
          <w:sz w:val="24"/>
        </w:rPr>
        <w:t>be </w:t>
      </w:r>
      <w:r>
        <w:rPr>
          <w:spacing w:val="2"/>
          <w:sz w:val="24"/>
        </w:rPr>
        <w:t>used.</w:t>
      </w:r>
    </w:p>
    <w:p>
      <w:pPr>
        <w:pStyle w:val="ListParagraph"/>
        <w:numPr>
          <w:ilvl w:val="1"/>
          <w:numId w:val="1"/>
        </w:numPr>
        <w:tabs>
          <w:tab w:pos="1586" w:val="left" w:leader="none"/>
          <w:tab w:pos="1587" w:val="left" w:leader="none"/>
        </w:tabs>
        <w:spacing w:line="290" w:lineRule="exact" w:before="0" w:after="0"/>
        <w:ind w:left="1586" w:right="0" w:hanging="360"/>
        <w:jc w:val="left"/>
        <w:rPr>
          <w:sz w:val="24"/>
        </w:rPr>
      </w:pPr>
      <w:r>
        <w:rPr>
          <w:sz w:val="24"/>
        </w:rPr>
        <w:t>The principal or principal's designate shall be responsible</w:t>
      </w:r>
      <w:r>
        <w:rPr>
          <w:spacing w:val="42"/>
          <w:sz w:val="24"/>
        </w:rPr>
        <w:t> </w:t>
      </w:r>
      <w:r>
        <w:rPr>
          <w:sz w:val="24"/>
        </w:rPr>
        <w:t>for:</w:t>
      </w:r>
    </w:p>
    <w:p>
      <w:pPr>
        <w:pStyle w:val="ListParagraph"/>
        <w:numPr>
          <w:ilvl w:val="1"/>
          <w:numId w:val="1"/>
        </w:numPr>
        <w:tabs>
          <w:tab w:pos="1586" w:val="left" w:leader="none"/>
          <w:tab w:pos="1587" w:val="left" w:leader="none"/>
        </w:tabs>
        <w:spacing w:line="240" w:lineRule="auto" w:before="0" w:after="0"/>
        <w:ind w:left="1586" w:right="579" w:hanging="360"/>
        <w:jc w:val="left"/>
        <w:rPr>
          <w:sz w:val="24"/>
        </w:rPr>
      </w:pPr>
      <w:r>
        <w:rPr>
          <w:sz w:val="24"/>
        </w:rPr>
        <w:t>Defining tasks assigned to volunteers in general terms, in consultation with the supervising staff</w:t>
      </w:r>
      <w:r>
        <w:rPr>
          <w:spacing w:val="21"/>
          <w:sz w:val="24"/>
        </w:rPr>
        <w:t> </w:t>
      </w:r>
      <w:r>
        <w:rPr>
          <w:sz w:val="24"/>
        </w:rPr>
        <w:t>member</w:t>
      </w:r>
    </w:p>
    <w:p>
      <w:pPr>
        <w:pStyle w:val="ListParagraph"/>
        <w:numPr>
          <w:ilvl w:val="1"/>
          <w:numId w:val="1"/>
        </w:numPr>
        <w:tabs>
          <w:tab w:pos="1586" w:val="left" w:leader="none"/>
          <w:tab w:pos="1587" w:val="left" w:leader="none"/>
        </w:tabs>
        <w:spacing w:line="291" w:lineRule="exact" w:before="0" w:after="0"/>
        <w:ind w:left="1586" w:right="0" w:hanging="360"/>
        <w:jc w:val="left"/>
        <w:rPr>
          <w:sz w:val="24"/>
        </w:rPr>
      </w:pPr>
      <w:r>
        <w:rPr>
          <w:sz w:val="24"/>
        </w:rPr>
        <w:t>Screening and selection of volunteers and specific</w:t>
      </w:r>
      <w:r>
        <w:rPr>
          <w:spacing w:val="39"/>
          <w:sz w:val="24"/>
        </w:rPr>
        <w:t> </w:t>
      </w:r>
      <w:r>
        <w:rPr>
          <w:sz w:val="24"/>
        </w:rPr>
        <w:t>assignments</w:t>
      </w:r>
    </w:p>
    <w:p>
      <w:pPr>
        <w:pStyle w:val="ListParagraph"/>
        <w:numPr>
          <w:ilvl w:val="1"/>
          <w:numId w:val="1"/>
        </w:numPr>
        <w:tabs>
          <w:tab w:pos="1586" w:val="left" w:leader="none"/>
          <w:tab w:pos="1587" w:val="left" w:leader="none"/>
        </w:tabs>
        <w:spacing w:line="292" w:lineRule="exact" w:before="0" w:after="0"/>
        <w:ind w:left="1586" w:right="0" w:hanging="360"/>
        <w:jc w:val="left"/>
        <w:rPr>
          <w:sz w:val="24"/>
        </w:rPr>
      </w:pPr>
      <w:r>
        <w:rPr>
          <w:sz w:val="24"/>
        </w:rPr>
        <w:t>Orientation and training of</w:t>
      </w:r>
      <w:r>
        <w:rPr>
          <w:spacing w:val="19"/>
          <w:sz w:val="24"/>
        </w:rPr>
        <w:t> </w:t>
      </w:r>
      <w:r>
        <w:rPr>
          <w:sz w:val="24"/>
        </w:rPr>
        <w:t>volunteers</w:t>
      </w:r>
    </w:p>
    <w:p>
      <w:pPr>
        <w:pStyle w:val="ListParagraph"/>
        <w:numPr>
          <w:ilvl w:val="1"/>
          <w:numId w:val="1"/>
        </w:numPr>
        <w:tabs>
          <w:tab w:pos="1586" w:val="left" w:leader="none"/>
          <w:tab w:pos="1587" w:val="left" w:leader="none"/>
        </w:tabs>
        <w:spacing w:line="240" w:lineRule="auto" w:before="0" w:after="0"/>
        <w:ind w:left="1586" w:right="490" w:hanging="360"/>
        <w:jc w:val="left"/>
        <w:rPr>
          <w:sz w:val="24"/>
        </w:rPr>
      </w:pPr>
      <w:r>
        <w:rPr>
          <w:sz w:val="24"/>
        </w:rPr>
        <w:t>Decisions regarding the continuation or discontinuation of a volunteer's services or a volunteer-based</w:t>
      </w:r>
      <w:r>
        <w:rPr>
          <w:spacing w:val="16"/>
          <w:sz w:val="24"/>
        </w:rPr>
        <w:t> </w:t>
      </w:r>
      <w:r>
        <w:rPr>
          <w:sz w:val="24"/>
        </w:rPr>
        <w:t>program</w:t>
      </w:r>
    </w:p>
    <w:p>
      <w:pPr>
        <w:pStyle w:val="ListParagraph"/>
        <w:numPr>
          <w:ilvl w:val="1"/>
          <w:numId w:val="1"/>
        </w:numPr>
        <w:tabs>
          <w:tab w:pos="1586" w:val="left" w:leader="none"/>
          <w:tab w:pos="1587" w:val="left" w:leader="none"/>
        </w:tabs>
        <w:spacing w:line="240" w:lineRule="auto" w:before="0" w:after="0"/>
        <w:ind w:left="1586" w:right="481" w:hanging="360"/>
        <w:jc w:val="left"/>
        <w:rPr>
          <w:sz w:val="24"/>
        </w:rPr>
      </w:pPr>
      <w:r>
        <w:rPr>
          <w:sz w:val="24"/>
        </w:rPr>
        <w:t>Overall supervision of volunteers and arranging </w:t>
      </w:r>
      <w:r>
        <w:rPr>
          <w:spacing w:val="2"/>
          <w:sz w:val="24"/>
        </w:rPr>
        <w:t>for </w:t>
      </w:r>
      <w:r>
        <w:rPr>
          <w:sz w:val="24"/>
        </w:rPr>
        <w:t>specific supervision of</w:t>
      </w:r>
      <w:r>
        <w:rPr>
          <w:spacing w:val="8"/>
          <w:sz w:val="24"/>
        </w:rPr>
        <w:t> </w:t>
      </w:r>
      <w:r>
        <w:rPr>
          <w:sz w:val="24"/>
        </w:rPr>
        <w:t>volunteers</w:t>
      </w:r>
    </w:p>
    <w:p>
      <w:pPr>
        <w:pStyle w:val="ListParagraph"/>
        <w:numPr>
          <w:ilvl w:val="1"/>
          <w:numId w:val="1"/>
        </w:numPr>
        <w:tabs>
          <w:tab w:pos="1586" w:val="left" w:leader="none"/>
          <w:tab w:pos="1587" w:val="left" w:leader="none"/>
        </w:tabs>
        <w:spacing w:line="240" w:lineRule="auto" w:before="0" w:after="0"/>
        <w:ind w:left="1586" w:right="623" w:hanging="360"/>
        <w:jc w:val="left"/>
        <w:rPr>
          <w:sz w:val="24"/>
        </w:rPr>
      </w:pPr>
      <w:r>
        <w:rPr>
          <w:sz w:val="24"/>
        </w:rPr>
        <w:t>Discussing with all staff, volunteers and the school's parent advisory council, the procedures regarding volunteers in the schools and these regulations, as</w:t>
      </w:r>
      <w:r>
        <w:rPr>
          <w:spacing w:val="8"/>
          <w:sz w:val="24"/>
        </w:rPr>
        <w:t> </w:t>
      </w:r>
      <w:r>
        <w:rPr>
          <w:sz w:val="24"/>
        </w:rPr>
        <w:t>required.</w:t>
      </w:r>
    </w:p>
    <w:p>
      <w:pPr>
        <w:pStyle w:val="ListParagraph"/>
        <w:numPr>
          <w:ilvl w:val="1"/>
          <w:numId w:val="1"/>
        </w:numPr>
        <w:tabs>
          <w:tab w:pos="1586" w:val="left" w:leader="none"/>
          <w:tab w:pos="1587" w:val="left" w:leader="none"/>
        </w:tabs>
        <w:spacing w:line="237" w:lineRule="auto" w:before="0" w:after="0"/>
        <w:ind w:left="1586" w:right="943" w:hanging="360"/>
        <w:jc w:val="left"/>
        <w:rPr>
          <w:sz w:val="24"/>
        </w:rPr>
      </w:pPr>
      <w:r>
        <w:rPr>
          <w:sz w:val="24"/>
        </w:rPr>
        <w:t>The principal may delegate different functions to different people in respect of different programs and</w:t>
      </w:r>
      <w:r>
        <w:rPr>
          <w:spacing w:val="24"/>
          <w:sz w:val="24"/>
        </w:rPr>
        <w:t> </w:t>
      </w:r>
      <w:r>
        <w:rPr>
          <w:sz w:val="24"/>
        </w:rPr>
        <w:t>volunteers.</w:t>
      </w:r>
    </w:p>
    <w:p>
      <w:pPr>
        <w:pStyle w:val="ListParagraph"/>
        <w:numPr>
          <w:ilvl w:val="1"/>
          <w:numId w:val="1"/>
        </w:numPr>
        <w:tabs>
          <w:tab w:pos="1586" w:val="left" w:leader="none"/>
          <w:tab w:pos="1587" w:val="left" w:leader="none"/>
        </w:tabs>
        <w:spacing w:line="240" w:lineRule="auto" w:before="0" w:after="0"/>
        <w:ind w:left="1586" w:right="241" w:hanging="360"/>
        <w:jc w:val="left"/>
        <w:rPr>
          <w:sz w:val="24"/>
        </w:rPr>
      </w:pPr>
      <w:r>
        <w:rPr>
          <w:sz w:val="24"/>
        </w:rPr>
        <w:t>Activities within a classroom shall be coordinated with and be under the direction of the classroom teacher. Activities outside a classroom shall </w:t>
      </w:r>
      <w:r>
        <w:rPr>
          <w:spacing w:val="3"/>
          <w:sz w:val="24"/>
        </w:rPr>
        <w:t>be </w:t>
      </w:r>
      <w:r>
        <w:rPr>
          <w:sz w:val="24"/>
        </w:rPr>
        <w:t>coordinated with and be under the direction of the supervising staff member. The supervising staff member (teacher or other) shall determine the specific tasks assigned to a</w:t>
      </w:r>
      <w:r>
        <w:rPr>
          <w:spacing w:val="18"/>
          <w:sz w:val="24"/>
        </w:rPr>
        <w:t> </w:t>
      </w:r>
      <w:r>
        <w:rPr>
          <w:sz w:val="24"/>
        </w:rPr>
        <w:t>volunteer.</w:t>
      </w:r>
    </w:p>
    <w:p>
      <w:pPr>
        <w:pStyle w:val="ListParagraph"/>
        <w:numPr>
          <w:ilvl w:val="1"/>
          <w:numId w:val="1"/>
        </w:numPr>
        <w:tabs>
          <w:tab w:pos="1586" w:val="left" w:leader="none"/>
          <w:tab w:pos="1587" w:val="left" w:leader="none"/>
        </w:tabs>
        <w:spacing w:line="240" w:lineRule="auto" w:before="0" w:after="0"/>
        <w:ind w:left="1586" w:right="544" w:hanging="360"/>
        <w:jc w:val="left"/>
        <w:rPr>
          <w:sz w:val="24"/>
        </w:rPr>
      </w:pPr>
      <w:r>
        <w:rPr>
          <w:sz w:val="24"/>
        </w:rPr>
        <w:t>The principal is to advise the superintendent or designate of any new initiatives that are to be heavily dependent on volunteer support. </w:t>
      </w:r>
      <w:r>
        <w:rPr>
          <w:spacing w:val="2"/>
          <w:sz w:val="24"/>
        </w:rPr>
        <w:t>The </w:t>
      </w:r>
      <w:r>
        <w:rPr>
          <w:sz w:val="24"/>
        </w:rPr>
        <w:t>superintendent or designate will undertake appropriate communication with unions representing</w:t>
      </w:r>
      <w:r>
        <w:rPr>
          <w:spacing w:val="13"/>
          <w:sz w:val="24"/>
        </w:rPr>
        <w:t> </w:t>
      </w:r>
      <w:r>
        <w:rPr>
          <w:sz w:val="24"/>
        </w:rPr>
        <w:t>employees.</w:t>
      </w:r>
    </w:p>
    <w:p>
      <w:pPr>
        <w:spacing w:after="0" w:line="240" w:lineRule="auto"/>
        <w:jc w:val="left"/>
        <w:rPr>
          <w:sz w:val="24"/>
        </w:rPr>
        <w:sectPr>
          <w:footerReference w:type="default" r:id="rId6"/>
          <w:pgSz w:w="12240" w:h="15840"/>
          <w:pgMar w:footer="1311" w:header="0" w:top="1200" w:bottom="1500" w:left="1140" w:right="1360"/>
          <w:pgNumType w:start="2"/>
        </w:sectPr>
      </w:pPr>
    </w:p>
    <w:p>
      <w:pPr>
        <w:pStyle w:val="Heading1"/>
        <w:spacing w:before="64"/>
        <w:ind w:left="2397"/>
      </w:pPr>
      <w:r>
        <w:rPr/>
        <w:t>Screening, Selection and Assignments</w:t>
      </w:r>
    </w:p>
    <w:p>
      <w:pPr>
        <w:pStyle w:val="BodyText"/>
        <w:spacing w:before="2"/>
        <w:ind w:left="0" w:firstLine="0"/>
        <w:rPr>
          <w:b/>
        </w:rPr>
      </w:pPr>
    </w:p>
    <w:p>
      <w:pPr>
        <w:pStyle w:val="ListParagraph"/>
        <w:numPr>
          <w:ilvl w:val="0"/>
          <w:numId w:val="1"/>
        </w:numPr>
        <w:tabs>
          <w:tab w:pos="1020" w:val="left" w:leader="none"/>
        </w:tabs>
        <w:spacing w:line="240" w:lineRule="auto" w:before="0" w:after="0"/>
        <w:ind w:left="1020" w:right="459" w:hanging="360"/>
        <w:jc w:val="both"/>
        <w:rPr>
          <w:sz w:val="24"/>
        </w:rPr>
      </w:pPr>
      <w:r>
        <w:rPr>
          <w:sz w:val="24"/>
        </w:rPr>
        <w:t>Volunteers are to be selected on the basis of an ability to deal with students, skill in performing needed services, previous related experiences, interest in the work and personal character. It must be recognized that some applicants will not be suitable for volunteer work in a school</w:t>
      </w:r>
      <w:r>
        <w:rPr>
          <w:spacing w:val="50"/>
          <w:sz w:val="24"/>
        </w:rPr>
        <w:t> </w:t>
      </w:r>
      <w:r>
        <w:rPr>
          <w:sz w:val="24"/>
        </w:rPr>
        <w:t>setting.</w:t>
      </w:r>
    </w:p>
    <w:p>
      <w:pPr>
        <w:pStyle w:val="ListParagraph"/>
        <w:numPr>
          <w:ilvl w:val="0"/>
          <w:numId w:val="1"/>
        </w:numPr>
        <w:tabs>
          <w:tab w:pos="1019" w:val="left" w:leader="none"/>
          <w:tab w:pos="1020" w:val="left" w:leader="none"/>
        </w:tabs>
        <w:spacing w:line="240" w:lineRule="auto" w:before="0" w:after="0"/>
        <w:ind w:left="1020" w:right="243" w:hanging="360"/>
        <w:jc w:val="left"/>
        <w:rPr>
          <w:sz w:val="24"/>
        </w:rPr>
      </w:pPr>
      <w:r>
        <w:rPr>
          <w:sz w:val="24"/>
        </w:rPr>
        <w:t>The Principal or designate should review the information in light of the School Volunteers Screening Checklist and consider the need for reference checks and/or the need to interview the potential volunteer; giving consideration to the nature of the volunteer activity, the extent of supervision by teaching staff and knowledge of the potential</w:t>
      </w:r>
      <w:r>
        <w:rPr>
          <w:spacing w:val="14"/>
          <w:sz w:val="24"/>
        </w:rPr>
        <w:t> </w:t>
      </w:r>
      <w:r>
        <w:rPr>
          <w:sz w:val="24"/>
        </w:rPr>
        <w:t>volunteer.</w:t>
      </w:r>
    </w:p>
    <w:p>
      <w:pPr>
        <w:pStyle w:val="ListParagraph"/>
        <w:numPr>
          <w:ilvl w:val="0"/>
          <w:numId w:val="1"/>
        </w:numPr>
        <w:tabs>
          <w:tab w:pos="1019" w:val="left" w:leader="none"/>
          <w:tab w:pos="1020" w:val="left" w:leader="none"/>
        </w:tabs>
        <w:spacing w:line="240" w:lineRule="auto" w:before="0" w:after="0"/>
        <w:ind w:left="1020" w:right="568" w:hanging="360"/>
        <w:jc w:val="left"/>
        <w:rPr>
          <w:sz w:val="24"/>
        </w:rPr>
      </w:pPr>
      <w:r>
        <w:rPr>
          <w:sz w:val="24"/>
        </w:rPr>
        <w:t>When a volunteer will not be under direct supervision of a teacher or administrative officer and will have regular and ongoing involvement with students, a criminal record check, interview and reference checks must </w:t>
      </w:r>
      <w:r>
        <w:rPr>
          <w:spacing w:val="3"/>
          <w:sz w:val="24"/>
        </w:rPr>
        <w:t>be </w:t>
      </w:r>
      <w:r>
        <w:rPr>
          <w:sz w:val="24"/>
        </w:rPr>
        <w:t>carried out. The school district will pay the costs of a criminal records check required.</w:t>
      </w:r>
    </w:p>
    <w:p>
      <w:pPr>
        <w:pStyle w:val="ListParagraph"/>
        <w:numPr>
          <w:ilvl w:val="0"/>
          <w:numId w:val="1"/>
        </w:numPr>
        <w:tabs>
          <w:tab w:pos="1019" w:val="left" w:leader="none"/>
          <w:tab w:pos="1020" w:val="left" w:leader="none"/>
        </w:tabs>
        <w:spacing w:line="240" w:lineRule="auto" w:before="0" w:after="0"/>
        <w:ind w:left="1020" w:right="344" w:hanging="360"/>
        <w:jc w:val="left"/>
        <w:rPr>
          <w:sz w:val="24"/>
        </w:rPr>
      </w:pPr>
      <w:r>
        <w:rPr>
          <w:sz w:val="24"/>
        </w:rPr>
        <w:t>If,</w:t>
      </w:r>
      <w:r>
        <w:rPr>
          <w:spacing w:val="-42"/>
          <w:sz w:val="24"/>
        </w:rPr>
        <w:t> </w:t>
      </w:r>
      <w:r>
        <w:rPr>
          <w:sz w:val="24"/>
        </w:rPr>
        <w:t>following</w:t>
      </w:r>
      <w:r>
        <w:rPr>
          <w:spacing w:val="-43"/>
          <w:sz w:val="24"/>
        </w:rPr>
        <w:t> </w:t>
      </w:r>
      <w:r>
        <w:rPr>
          <w:sz w:val="24"/>
        </w:rPr>
        <w:t>a</w:t>
      </w:r>
      <w:r>
        <w:rPr>
          <w:spacing w:val="-41"/>
          <w:sz w:val="24"/>
        </w:rPr>
        <w:t> </w:t>
      </w:r>
      <w:r>
        <w:rPr>
          <w:sz w:val="24"/>
        </w:rPr>
        <w:t>criminal</w:t>
      </w:r>
      <w:r>
        <w:rPr>
          <w:spacing w:val="-42"/>
          <w:sz w:val="24"/>
        </w:rPr>
        <w:t> </w:t>
      </w:r>
      <w:r>
        <w:rPr>
          <w:sz w:val="24"/>
        </w:rPr>
        <w:t>record</w:t>
      </w:r>
      <w:r>
        <w:rPr>
          <w:spacing w:val="-41"/>
          <w:sz w:val="24"/>
        </w:rPr>
        <w:t> </w:t>
      </w:r>
      <w:r>
        <w:rPr>
          <w:sz w:val="24"/>
        </w:rPr>
        <w:t>check</w:t>
      </w:r>
      <w:r>
        <w:rPr>
          <w:spacing w:val="-42"/>
          <w:sz w:val="24"/>
        </w:rPr>
        <w:t> </w:t>
      </w:r>
      <w:r>
        <w:rPr>
          <w:sz w:val="24"/>
        </w:rPr>
        <w:t>as</w:t>
      </w:r>
      <w:r>
        <w:rPr>
          <w:spacing w:val="-42"/>
          <w:sz w:val="24"/>
        </w:rPr>
        <w:t> </w:t>
      </w:r>
      <w:r>
        <w:rPr>
          <w:sz w:val="24"/>
        </w:rPr>
        <w:t>conducted</w:t>
      </w:r>
      <w:r>
        <w:rPr>
          <w:spacing w:val="-42"/>
          <w:sz w:val="24"/>
        </w:rPr>
        <w:t> </w:t>
      </w:r>
      <w:r>
        <w:rPr>
          <w:sz w:val="24"/>
        </w:rPr>
        <w:t>by</w:t>
      </w:r>
      <w:r>
        <w:rPr>
          <w:spacing w:val="-42"/>
          <w:sz w:val="24"/>
        </w:rPr>
        <w:t> </w:t>
      </w:r>
      <w:r>
        <w:rPr>
          <w:spacing w:val="2"/>
          <w:sz w:val="24"/>
        </w:rPr>
        <w:t>the</w:t>
      </w:r>
      <w:r>
        <w:rPr>
          <w:spacing w:val="-43"/>
          <w:sz w:val="24"/>
        </w:rPr>
        <w:t> </w:t>
      </w:r>
      <w:r>
        <w:rPr>
          <w:sz w:val="24"/>
        </w:rPr>
        <w:t>Criminal</w:t>
      </w:r>
      <w:r>
        <w:rPr>
          <w:spacing w:val="-40"/>
          <w:sz w:val="24"/>
        </w:rPr>
        <w:t> </w:t>
      </w:r>
      <w:r>
        <w:rPr>
          <w:sz w:val="24"/>
        </w:rPr>
        <w:t>Records</w:t>
      </w:r>
      <w:r>
        <w:rPr>
          <w:spacing w:val="-42"/>
          <w:sz w:val="24"/>
        </w:rPr>
        <w:t> </w:t>
      </w:r>
      <w:r>
        <w:rPr>
          <w:sz w:val="24"/>
        </w:rPr>
        <w:t>Review Program of the Ministry of Public Safety and Solicitor General, it is the Deputy </w:t>
      </w:r>
      <w:r>
        <w:rPr>
          <w:w w:val="95"/>
          <w:sz w:val="24"/>
        </w:rPr>
        <w:t>Registrar's</w:t>
      </w:r>
      <w:r>
        <w:rPr>
          <w:spacing w:val="-26"/>
          <w:w w:val="95"/>
          <w:sz w:val="24"/>
        </w:rPr>
        <w:t> </w:t>
      </w:r>
      <w:r>
        <w:rPr>
          <w:w w:val="95"/>
          <w:sz w:val="24"/>
        </w:rPr>
        <w:t>determination</w:t>
      </w:r>
      <w:r>
        <w:rPr>
          <w:spacing w:val="-26"/>
          <w:w w:val="95"/>
          <w:sz w:val="24"/>
        </w:rPr>
        <w:t> </w:t>
      </w:r>
      <w:r>
        <w:rPr>
          <w:w w:val="95"/>
          <w:sz w:val="24"/>
        </w:rPr>
        <w:t>that</w:t>
      </w:r>
      <w:r>
        <w:rPr>
          <w:spacing w:val="-24"/>
          <w:w w:val="95"/>
          <w:sz w:val="24"/>
        </w:rPr>
        <w:t> </w:t>
      </w:r>
      <w:r>
        <w:rPr>
          <w:w w:val="95"/>
          <w:sz w:val="24"/>
        </w:rPr>
        <w:t>an</w:t>
      </w:r>
      <w:r>
        <w:rPr>
          <w:spacing w:val="-28"/>
          <w:w w:val="95"/>
          <w:sz w:val="24"/>
        </w:rPr>
        <w:t> </w:t>
      </w:r>
      <w:r>
        <w:rPr>
          <w:w w:val="95"/>
          <w:sz w:val="24"/>
        </w:rPr>
        <w:t>individual</w:t>
      </w:r>
      <w:r>
        <w:rPr>
          <w:spacing w:val="-25"/>
          <w:w w:val="95"/>
          <w:sz w:val="24"/>
        </w:rPr>
        <w:t> </w:t>
      </w:r>
      <w:r>
        <w:rPr>
          <w:w w:val="95"/>
          <w:sz w:val="24"/>
        </w:rPr>
        <w:t>presents</w:t>
      </w:r>
      <w:r>
        <w:rPr>
          <w:spacing w:val="-27"/>
          <w:w w:val="95"/>
          <w:sz w:val="24"/>
        </w:rPr>
        <w:t> </w:t>
      </w:r>
      <w:r>
        <w:rPr>
          <w:w w:val="95"/>
          <w:sz w:val="24"/>
        </w:rPr>
        <w:t>a</w:t>
      </w:r>
      <w:r>
        <w:rPr>
          <w:spacing w:val="-26"/>
          <w:w w:val="95"/>
          <w:sz w:val="24"/>
        </w:rPr>
        <w:t> </w:t>
      </w:r>
      <w:r>
        <w:rPr>
          <w:w w:val="95"/>
          <w:sz w:val="24"/>
        </w:rPr>
        <w:t>risk</w:t>
      </w:r>
      <w:r>
        <w:rPr>
          <w:spacing w:val="-25"/>
          <w:w w:val="95"/>
          <w:sz w:val="24"/>
        </w:rPr>
        <w:t> </w:t>
      </w:r>
      <w:r>
        <w:rPr>
          <w:w w:val="95"/>
          <w:sz w:val="24"/>
        </w:rPr>
        <w:t>of</w:t>
      </w:r>
      <w:r>
        <w:rPr>
          <w:spacing w:val="-26"/>
          <w:w w:val="95"/>
          <w:sz w:val="24"/>
        </w:rPr>
        <w:t> </w:t>
      </w:r>
      <w:r>
        <w:rPr>
          <w:w w:val="95"/>
          <w:sz w:val="24"/>
        </w:rPr>
        <w:t>physical</w:t>
      </w:r>
      <w:r>
        <w:rPr>
          <w:spacing w:val="-24"/>
          <w:w w:val="95"/>
          <w:sz w:val="24"/>
        </w:rPr>
        <w:t> </w:t>
      </w:r>
      <w:r>
        <w:rPr>
          <w:w w:val="95"/>
          <w:sz w:val="24"/>
        </w:rPr>
        <w:t>or</w:t>
      </w:r>
      <w:r>
        <w:rPr>
          <w:spacing w:val="-26"/>
          <w:w w:val="95"/>
          <w:sz w:val="24"/>
        </w:rPr>
        <w:t> </w:t>
      </w:r>
      <w:r>
        <w:rPr>
          <w:w w:val="95"/>
          <w:sz w:val="24"/>
        </w:rPr>
        <w:t>sexual</w:t>
      </w:r>
      <w:r>
        <w:rPr>
          <w:spacing w:val="-25"/>
          <w:w w:val="95"/>
          <w:sz w:val="24"/>
        </w:rPr>
        <w:t> </w:t>
      </w:r>
      <w:r>
        <w:rPr>
          <w:w w:val="95"/>
          <w:sz w:val="24"/>
        </w:rPr>
        <w:t>abuse </w:t>
      </w:r>
      <w:r>
        <w:rPr>
          <w:sz w:val="24"/>
        </w:rPr>
        <w:t>to</w:t>
      </w:r>
      <w:r>
        <w:rPr>
          <w:spacing w:val="-46"/>
          <w:sz w:val="24"/>
        </w:rPr>
        <w:t> </w:t>
      </w:r>
      <w:r>
        <w:rPr>
          <w:sz w:val="24"/>
        </w:rPr>
        <w:t>children,</w:t>
      </w:r>
      <w:r>
        <w:rPr>
          <w:spacing w:val="-45"/>
          <w:sz w:val="24"/>
        </w:rPr>
        <w:t> </w:t>
      </w:r>
      <w:r>
        <w:rPr>
          <w:sz w:val="24"/>
        </w:rPr>
        <w:t>the</w:t>
      </w:r>
      <w:r>
        <w:rPr>
          <w:spacing w:val="-45"/>
          <w:sz w:val="24"/>
        </w:rPr>
        <w:t> </w:t>
      </w:r>
      <w:r>
        <w:rPr>
          <w:sz w:val="24"/>
        </w:rPr>
        <w:t>individual</w:t>
      </w:r>
      <w:r>
        <w:rPr>
          <w:spacing w:val="-45"/>
          <w:sz w:val="24"/>
        </w:rPr>
        <w:t> </w:t>
      </w:r>
      <w:r>
        <w:rPr>
          <w:sz w:val="24"/>
        </w:rPr>
        <w:t>will</w:t>
      </w:r>
      <w:r>
        <w:rPr>
          <w:spacing w:val="-45"/>
          <w:sz w:val="24"/>
        </w:rPr>
        <w:t> </w:t>
      </w:r>
      <w:r>
        <w:rPr>
          <w:sz w:val="24"/>
        </w:rPr>
        <w:t>be</w:t>
      </w:r>
      <w:r>
        <w:rPr>
          <w:spacing w:val="-45"/>
          <w:sz w:val="24"/>
        </w:rPr>
        <w:t> </w:t>
      </w:r>
      <w:r>
        <w:rPr>
          <w:sz w:val="24"/>
        </w:rPr>
        <w:t>prohibited</w:t>
      </w:r>
      <w:r>
        <w:rPr>
          <w:spacing w:val="-46"/>
          <w:sz w:val="24"/>
        </w:rPr>
        <w:t> </w:t>
      </w:r>
      <w:r>
        <w:rPr>
          <w:sz w:val="24"/>
        </w:rPr>
        <w:t>from</w:t>
      </w:r>
      <w:r>
        <w:rPr>
          <w:spacing w:val="-46"/>
          <w:sz w:val="24"/>
        </w:rPr>
        <w:t> </w:t>
      </w:r>
      <w:r>
        <w:rPr>
          <w:sz w:val="24"/>
        </w:rPr>
        <w:t>participating</w:t>
      </w:r>
      <w:r>
        <w:rPr>
          <w:spacing w:val="-46"/>
          <w:sz w:val="24"/>
        </w:rPr>
        <w:t> </w:t>
      </w:r>
      <w:r>
        <w:rPr>
          <w:sz w:val="24"/>
        </w:rPr>
        <w:t>as</w:t>
      </w:r>
      <w:r>
        <w:rPr>
          <w:spacing w:val="-45"/>
          <w:sz w:val="24"/>
        </w:rPr>
        <w:t> </w:t>
      </w:r>
      <w:r>
        <w:rPr>
          <w:sz w:val="24"/>
        </w:rPr>
        <w:t>a</w:t>
      </w:r>
      <w:r>
        <w:rPr>
          <w:spacing w:val="-46"/>
          <w:sz w:val="24"/>
        </w:rPr>
        <w:t> </w:t>
      </w:r>
      <w:r>
        <w:rPr>
          <w:sz w:val="24"/>
        </w:rPr>
        <w:t>school</w:t>
      </w:r>
      <w:r>
        <w:rPr>
          <w:spacing w:val="-45"/>
          <w:sz w:val="24"/>
        </w:rPr>
        <w:t> </w:t>
      </w:r>
      <w:r>
        <w:rPr>
          <w:sz w:val="24"/>
        </w:rPr>
        <w:t>volunteer.</w:t>
      </w:r>
    </w:p>
    <w:p>
      <w:pPr>
        <w:pStyle w:val="ListParagraph"/>
        <w:numPr>
          <w:ilvl w:val="0"/>
          <w:numId w:val="1"/>
        </w:numPr>
        <w:tabs>
          <w:tab w:pos="1020" w:val="left" w:leader="none"/>
        </w:tabs>
        <w:spacing w:line="240" w:lineRule="auto" w:before="0" w:after="0"/>
        <w:ind w:left="1020" w:right="257" w:hanging="360"/>
        <w:jc w:val="both"/>
        <w:rPr>
          <w:sz w:val="24"/>
        </w:rPr>
      </w:pPr>
      <w:r>
        <w:rPr>
          <w:sz w:val="24"/>
        </w:rPr>
        <w:t>Should information from a law enforcement agency indicate a criminal offence or pending charge, the principal is authorized to notify the Superintendent who shall determine if the offence or offences are such to prohibit participation as a school</w:t>
      </w:r>
      <w:r>
        <w:rPr>
          <w:spacing w:val="4"/>
          <w:sz w:val="24"/>
        </w:rPr>
        <w:t> </w:t>
      </w:r>
      <w:r>
        <w:rPr>
          <w:sz w:val="24"/>
        </w:rPr>
        <w:t>volunteer.</w:t>
      </w:r>
    </w:p>
    <w:p>
      <w:pPr>
        <w:pStyle w:val="BodyText"/>
        <w:spacing w:before="3"/>
        <w:ind w:left="0" w:firstLine="0"/>
        <w:rPr>
          <w:sz w:val="23"/>
        </w:rPr>
      </w:pPr>
    </w:p>
    <w:p>
      <w:pPr>
        <w:pStyle w:val="BodyText"/>
        <w:ind w:firstLine="0"/>
      </w:pPr>
      <w:r>
        <w:rPr/>
        <w:t>The purpose of an interview is to:</w:t>
      </w:r>
    </w:p>
    <w:p>
      <w:pPr>
        <w:pStyle w:val="BodyText"/>
        <w:ind w:left="0" w:firstLine="0"/>
      </w:pPr>
    </w:p>
    <w:p>
      <w:pPr>
        <w:pStyle w:val="ListParagraph"/>
        <w:numPr>
          <w:ilvl w:val="0"/>
          <w:numId w:val="1"/>
        </w:numPr>
        <w:tabs>
          <w:tab w:pos="1019" w:val="left" w:leader="none"/>
          <w:tab w:pos="1020" w:val="left" w:leader="none"/>
        </w:tabs>
        <w:spacing w:line="292" w:lineRule="exact" w:before="1" w:after="0"/>
        <w:ind w:left="1020" w:right="0" w:hanging="360"/>
        <w:jc w:val="left"/>
        <w:rPr>
          <w:sz w:val="24"/>
        </w:rPr>
      </w:pPr>
      <w:r>
        <w:rPr>
          <w:sz w:val="24"/>
        </w:rPr>
        <w:t>understand the person's character, motivation and</w:t>
      </w:r>
      <w:r>
        <w:rPr>
          <w:spacing w:val="35"/>
          <w:sz w:val="24"/>
        </w:rPr>
        <w:t> </w:t>
      </w:r>
      <w:r>
        <w:rPr>
          <w:sz w:val="24"/>
        </w:rPr>
        <w:t>interests;</w:t>
      </w:r>
    </w:p>
    <w:p>
      <w:pPr>
        <w:pStyle w:val="ListParagraph"/>
        <w:numPr>
          <w:ilvl w:val="0"/>
          <w:numId w:val="1"/>
        </w:numPr>
        <w:tabs>
          <w:tab w:pos="1019" w:val="left" w:leader="none"/>
          <w:tab w:pos="1020" w:val="left" w:leader="none"/>
        </w:tabs>
        <w:spacing w:line="240" w:lineRule="auto" w:before="0" w:after="0"/>
        <w:ind w:left="1020" w:right="534" w:hanging="360"/>
        <w:jc w:val="left"/>
        <w:rPr>
          <w:sz w:val="24"/>
        </w:rPr>
      </w:pPr>
      <w:r>
        <w:rPr>
          <w:sz w:val="24"/>
        </w:rPr>
        <w:t>identify the person's talent, skills, and certifications relevant to the proposed activities;</w:t>
      </w:r>
    </w:p>
    <w:p>
      <w:pPr>
        <w:pStyle w:val="ListParagraph"/>
        <w:numPr>
          <w:ilvl w:val="0"/>
          <w:numId w:val="1"/>
        </w:numPr>
        <w:tabs>
          <w:tab w:pos="1019" w:val="left" w:leader="none"/>
          <w:tab w:pos="1020" w:val="left" w:leader="none"/>
        </w:tabs>
        <w:spacing w:line="292" w:lineRule="exact" w:before="0" w:after="0"/>
        <w:ind w:left="1020" w:right="0" w:hanging="360"/>
        <w:jc w:val="left"/>
        <w:rPr>
          <w:sz w:val="24"/>
        </w:rPr>
      </w:pPr>
      <w:r>
        <w:rPr>
          <w:sz w:val="24"/>
        </w:rPr>
        <w:t>assess their suitability to work with</w:t>
      </w:r>
      <w:r>
        <w:rPr>
          <w:spacing w:val="26"/>
          <w:sz w:val="24"/>
        </w:rPr>
        <w:t> </w:t>
      </w:r>
      <w:r>
        <w:rPr>
          <w:sz w:val="24"/>
        </w:rPr>
        <w:t>students;</w:t>
      </w:r>
    </w:p>
    <w:p>
      <w:pPr>
        <w:pStyle w:val="ListParagraph"/>
        <w:numPr>
          <w:ilvl w:val="0"/>
          <w:numId w:val="1"/>
        </w:numPr>
        <w:tabs>
          <w:tab w:pos="1019" w:val="left" w:leader="none"/>
          <w:tab w:pos="1020" w:val="left" w:leader="none"/>
        </w:tabs>
        <w:spacing w:line="240" w:lineRule="auto" w:before="0" w:after="0"/>
        <w:ind w:left="1020" w:right="492" w:hanging="360"/>
        <w:jc w:val="left"/>
        <w:rPr>
          <w:sz w:val="24"/>
        </w:rPr>
      </w:pPr>
      <w:r>
        <w:rPr>
          <w:sz w:val="24"/>
        </w:rPr>
        <w:t>consider their potential contributions to the school; decide whether to accept or reject the offer of service; and specify an appropriate placement of accepted</w:t>
      </w:r>
      <w:r>
        <w:rPr>
          <w:spacing w:val="3"/>
          <w:sz w:val="24"/>
        </w:rPr>
        <w:t> </w:t>
      </w:r>
      <w:r>
        <w:rPr>
          <w:sz w:val="24"/>
        </w:rPr>
        <w:t>volunteers.</w:t>
      </w:r>
    </w:p>
    <w:p>
      <w:pPr>
        <w:pStyle w:val="BodyText"/>
        <w:spacing w:before="7"/>
        <w:ind w:left="0" w:firstLine="0"/>
        <w:rPr>
          <w:sz w:val="23"/>
        </w:rPr>
      </w:pPr>
    </w:p>
    <w:p>
      <w:pPr>
        <w:pStyle w:val="BodyText"/>
        <w:ind w:left="660" w:right="495" w:firstLine="0"/>
      </w:pPr>
      <w:r>
        <w:rPr/>
        <w:t>All information obtained through the application forms and interview is to be treated as confidential and only disclosed as necessary to staff with whom the volunteer works. Criminal record information is only disclosed as necessary for making a decision on the suitability of the applicant.</w:t>
      </w:r>
    </w:p>
    <w:p>
      <w:pPr>
        <w:pStyle w:val="BodyText"/>
        <w:ind w:left="0" w:firstLine="0"/>
      </w:pPr>
    </w:p>
    <w:p>
      <w:pPr>
        <w:pStyle w:val="BodyText"/>
        <w:ind w:left="660" w:firstLine="0"/>
      </w:pPr>
      <w:r>
        <w:rPr/>
        <w:t>A volunteer's services </w:t>
      </w:r>
      <w:r>
        <w:rPr>
          <w:spacing w:val="2"/>
        </w:rPr>
        <w:t>may </w:t>
      </w:r>
      <w:r>
        <w:rPr/>
        <w:t>be terminated in the discretion of the</w:t>
      </w:r>
      <w:r>
        <w:rPr>
          <w:spacing w:val="52"/>
        </w:rPr>
        <w:t> </w:t>
      </w:r>
      <w:r>
        <w:rPr/>
        <w:t>principal.</w:t>
      </w:r>
    </w:p>
    <w:p>
      <w:pPr>
        <w:pStyle w:val="BodyText"/>
        <w:spacing w:before="10"/>
        <w:ind w:left="0" w:firstLine="0"/>
        <w:rPr>
          <w:sz w:val="23"/>
        </w:rPr>
      </w:pPr>
    </w:p>
    <w:p>
      <w:pPr>
        <w:pStyle w:val="Heading1"/>
        <w:ind w:right="1850"/>
        <w:jc w:val="center"/>
      </w:pPr>
      <w:r>
        <w:rPr/>
        <w:t>Orientation</w:t>
      </w:r>
    </w:p>
    <w:p>
      <w:pPr>
        <w:pStyle w:val="BodyText"/>
        <w:spacing w:before="2"/>
        <w:ind w:left="0" w:firstLine="0"/>
        <w:rPr>
          <w:b/>
        </w:rPr>
      </w:pPr>
    </w:p>
    <w:p>
      <w:pPr>
        <w:pStyle w:val="ListParagraph"/>
        <w:numPr>
          <w:ilvl w:val="0"/>
          <w:numId w:val="1"/>
        </w:numPr>
        <w:tabs>
          <w:tab w:pos="1019" w:val="left" w:leader="none"/>
          <w:tab w:pos="1020" w:val="left" w:leader="none"/>
        </w:tabs>
        <w:spacing w:line="240" w:lineRule="auto" w:before="0" w:after="0"/>
        <w:ind w:left="1020" w:right="362" w:hanging="360"/>
        <w:jc w:val="left"/>
        <w:rPr>
          <w:sz w:val="24"/>
        </w:rPr>
      </w:pPr>
      <w:r>
        <w:rPr>
          <w:sz w:val="24"/>
        </w:rPr>
        <w:t>An orientation program for volunteers should be conducted by the principal </w:t>
      </w:r>
      <w:r>
        <w:rPr>
          <w:spacing w:val="3"/>
          <w:sz w:val="24"/>
        </w:rPr>
        <w:t>or </w:t>
      </w:r>
      <w:r>
        <w:rPr>
          <w:sz w:val="24"/>
        </w:rPr>
        <w:t>designate when needed. The orientation process should</w:t>
      </w:r>
      <w:r>
        <w:rPr>
          <w:spacing w:val="39"/>
          <w:sz w:val="24"/>
        </w:rPr>
        <w:t> </w:t>
      </w:r>
      <w:r>
        <w:rPr>
          <w:sz w:val="24"/>
        </w:rPr>
        <w:t>include:</w:t>
      </w:r>
    </w:p>
    <w:p>
      <w:pPr>
        <w:pStyle w:val="ListParagraph"/>
        <w:numPr>
          <w:ilvl w:val="0"/>
          <w:numId w:val="1"/>
        </w:numPr>
        <w:tabs>
          <w:tab w:pos="1019" w:val="left" w:leader="none"/>
          <w:tab w:pos="1020" w:val="left" w:leader="none"/>
        </w:tabs>
        <w:spacing w:line="290" w:lineRule="exact" w:before="0" w:after="0"/>
        <w:ind w:left="1020" w:right="0" w:hanging="360"/>
        <w:jc w:val="left"/>
        <w:rPr>
          <w:sz w:val="24"/>
        </w:rPr>
      </w:pPr>
      <w:r>
        <w:rPr>
          <w:sz w:val="24"/>
        </w:rPr>
        <w:t>a general orientation to the</w:t>
      </w:r>
      <w:r>
        <w:rPr>
          <w:spacing w:val="24"/>
          <w:sz w:val="24"/>
        </w:rPr>
        <w:t> </w:t>
      </w:r>
      <w:r>
        <w:rPr>
          <w:sz w:val="24"/>
        </w:rPr>
        <w:t>school</w:t>
      </w:r>
    </w:p>
    <w:p>
      <w:pPr>
        <w:spacing w:after="0" w:line="290" w:lineRule="exact"/>
        <w:jc w:val="left"/>
        <w:rPr>
          <w:sz w:val="24"/>
        </w:rPr>
        <w:sectPr>
          <w:pgSz w:w="12240" w:h="15840"/>
          <w:pgMar w:header="0" w:footer="1311" w:top="940" w:bottom="1500" w:left="1140" w:right="1360"/>
        </w:sectPr>
      </w:pPr>
    </w:p>
    <w:p>
      <w:pPr>
        <w:pStyle w:val="ListParagraph"/>
        <w:numPr>
          <w:ilvl w:val="0"/>
          <w:numId w:val="1"/>
        </w:numPr>
        <w:tabs>
          <w:tab w:pos="1019" w:val="left" w:leader="none"/>
          <w:tab w:pos="1020" w:val="left" w:leader="none"/>
        </w:tabs>
        <w:spacing w:line="293" w:lineRule="exact" w:before="86" w:after="0"/>
        <w:ind w:left="1020" w:right="0" w:hanging="360"/>
        <w:jc w:val="left"/>
        <w:rPr>
          <w:sz w:val="24"/>
        </w:rPr>
      </w:pPr>
      <w:r>
        <w:rPr>
          <w:sz w:val="24"/>
        </w:rPr>
        <w:t>processes of signing in by</w:t>
      </w:r>
      <w:r>
        <w:rPr>
          <w:spacing w:val="21"/>
          <w:sz w:val="24"/>
        </w:rPr>
        <w:t> </w:t>
      </w:r>
      <w:r>
        <w:rPr>
          <w:sz w:val="24"/>
        </w:rPr>
        <w:t>volunteers</w:t>
      </w:r>
    </w:p>
    <w:p>
      <w:pPr>
        <w:pStyle w:val="ListParagraph"/>
        <w:numPr>
          <w:ilvl w:val="0"/>
          <w:numId w:val="1"/>
        </w:numPr>
        <w:tabs>
          <w:tab w:pos="1019" w:val="left" w:leader="none"/>
          <w:tab w:pos="1020" w:val="left" w:leader="none"/>
        </w:tabs>
        <w:spacing w:line="293" w:lineRule="exact" w:before="0" w:after="0"/>
        <w:ind w:left="1020" w:right="0" w:hanging="360"/>
        <w:jc w:val="left"/>
        <w:rPr>
          <w:sz w:val="24"/>
        </w:rPr>
      </w:pPr>
      <w:r>
        <w:rPr>
          <w:sz w:val="24"/>
        </w:rPr>
        <w:t>staff responsibilities with respect to</w:t>
      </w:r>
      <w:r>
        <w:rPr>
          <w:spacing w:val="30"/>
          <w:sz w:val="24"/>
        </w:rPr>
        <w:t> </w:t>
      </w:r>
      <w:r>
        <w:rPr>
          <w:sz w:val="24"/>
        </w:rPr>
        <w:t>volunteers</w:t>
      </w:r>
    </w:p>
    <w:p>
      <w:pPr>
        <w:pStyle w:val="ListParagraph"/>
        <w:numPr>
          <w:ilvl w:val="0"/>
          <w:numId w:val="1"/>
        </w:numPr>
        <w:tabs>
          <w:tab w:pos="1019" w:val="left" w:leader="none"/>
          <w:tab w:pos="1020" w:val="left" w:leader="none"/>
        </w:tabs>
        <w:spacing w:line="292" w:lineRule="exact" w:before="0" w:after="0"/>
        <w:ind w:left="1020" w:right="0" w:hanging="360"/>
        <w:jc w:val="left"/>
        <w:rPr>
          <w:sz w:val="24"/>
        </w:rPr>
      </w:pPr>
      <w:r>
        <w:rPr>
          <w:sz w:val="24"/>
        </w:rPr>
        <w:t>review of school confidentiality</w:t>
      </w:r>
      <w:r>
        <w:rPr>
          <w:spacing w:val="15"/>
          <w:sz w:val="24"/>
        </w:rPr>
        <w:t> </w:t>
      </w:r>
      <w:r>
        <w:rPr>
          <w:sz w:val="24"/>
        </w:rPr>
        <w:t>protocol</w:t>
      </w:r>
    </w:p>
    <w:p>
      <w:pPr>
        <w:pStyle w:val="ListParagraph"/>
        <w:numPr>
          <w:ilvl w:val="0"/>
          <w:numId w:val="1"/>
        </w:numPr>
        <w:tabs>
          <w:tab w:pos="1019" w:val="left" w:leader="none"/>
          <w:tab w:pos="1020" w:val="left" w:leader="none"/>
        </w:tabs>
        <w:spacing w:line="292" w:lineRule="exact" w:before="0" w:after="0"/>
        <w:ind w:left="1020" w:right="0" w:hanging="360"/>
        <w:jc w:val="left"/>
        <w:rPr>
          <w:sz w:val="24"/>
        </w:rPr>
      </w:pPr>
      <w:r>
        <w:rPr>
          <w:sz w:val="24"/>
        </w:rPr>
        <w:t>confidentiality requirements for</w:t>
      </w:r>
      <w:r>
        <w:rPr>
          <w:spacing w:val="10"/>
          <w:sz w:val="24"/>
        </w:rPr>
        <w:t> </w:t>
      </w:r>
      <w:r>
        <w:rPr>
          <w:sz w:val="24"/>
        </w:rPr>
        <w:t>volunteers:</w:t>
      </w:r>
    </w:p>
    <w:p>
      <w:pPr>
        <w:pStyle w:val="ListParagraph"/>
        <w:numPr>
          <w:ilvl w:val="0"/>
          <w:numId w:val="1"/>
        </w:numPr>
        <w:tabs>
          <w:tab w:pos="1019" w:val="left" w:leader="none"/>
          <w:tab w:pos="1020" w:val="left" w:leader="none"/>
        </w:tabs>
        <w:spacing w:line="293" w:lineRule="exact" w:before="0" w:after="0"/>
        <w:ind w:left="1020" w:right="0" w:hanging="360"/>
        <w:jc w:val="left"/>
        <w:rPr>
          <w:sz w:val="24"/>
        </w:rPr>
      </w:pPr>
      <w:r>
        <w:rPr>
          <w:sz w:val="24"/>
        </w:rPr>
        <w:t>no access to student</w:t>
      </w:r>
      <w:r>
        <w:rPr>
          <w:spacing w:val="17"/>
          <w:sz w:val="24"/>
        </w:rPr>
        <w:t> </w:t>
      </w:r>
      <w:r>
        <w:rPr>
          <w:sz w:val="24"/>
        </w:rPr>
        <w:t>records;</w:t>
      </w:r>
    </w:p>
    <w:p>
      <w:pPr>
        <w:pStyle w:val="ListParagraph"/>
        <w:numPr>
          <w:ilvl w:val="0"/>
          <w:numId w:val="1"/>
        </w:numPr>
        <w:tabs>
          <w:tab w:pos="1019" w:val="left" w:leader="none"/>
          <w:tab w:pos="1020" w:val="left" w:leader="none"/>
        </w:tabs>
        <w:spacing w:line="240" w:lineRule="auto" w:before="0" w:after="0"/>
        <w:ind w:left="1020" w:right="585" w:hanging="360"/>
        <w:jc w:val="left"/>
        <w:rPr>
          <w:sz w:val="24"/>
        </w:rPr>
      </w:pPr>
      <w:r>
        <w:rPr>
          <w:sz w:val="24"/>
        </w:rPr>
        <w:t>must maintain confidentiality and follow school protocol regarding volunteer related</w:t>
      </w:r>
      <w:r>
        <w:rPr>
          <w:spacing w:val="3"/>
          <w:sz w:val="24"/>
        </w:rPr>
        <w:t> </w:t>
      </w:r>
      <w:r>
        <w:rPr>
          <w:sz w:val="24"/>
        </w:rPr>
        <w:t>concerns;</w:t>
      </w:r>
    </w:p>
    <w:p>
      <w:pPr>
        <w:pStyle w:val="ListParagraph"/>
        <w:numPr>
          <w:ilvl w:val="0"/>
          <w:numId w:val="1"/>
        </w:numPr>
        <w:tabs>
          <w:tab w:pos="1019" w:val="left" w:leader="none"/>
          <w:tab w:pos="1020" w:val="left" w:leader="none"/>
        </w:tabs>
        <w:spacing w:line="291" w:lineRule="exact" w:before="0" w:after="0"/>
        <w:ind w:left="1020" w:right="0" w:hanging="360"/>
        <w:jc w:val="left"/>
        <w:rPr>
          <w:sz w:val="24"/>
        </w:rPr>
      </w:pPr>
      <w:r>
        <w:rPr>
          <w:sz w:val="24"/>
        </w:rPr>
        <w:t>direct all questions and concerns through district</w:t>
      </w:r>
      <w:r>
        <w:rPr>
          <w:spacing w:val="34"/>
          <w:sz w:val="24"/>
        </w:rPr>
        <w:t> </w:t>
      </w:r>
      <w:r>
        <w:rPr>
          <w:sz w:val="24"/>
        </w:rPr>
        <w:t>procedures;</w:t>
      </w:r>
    </w:p>
    <w:p>
      <w:pPr>
        <w:pStyle w:val="ListParagraph"/>
        <w:numPr>
          <w:ilvl w:val="0"/>
          <w:numId w:val="1"/>
        </w:numPr>
        <w:tabs>
          <w:tab w:pos="1019" w:val="left" w:leader="none"/>
          <w:tab w:pos="1020" w:val="left" w:leader="none"/>
        </w:tabs>
        <w:spacing w:line="240" w:lineRule="auto" w:before="0" w:after="0"/>
        <w:ind w:left="1020" w:right="317" w:hanging="360"/>
        <w:jc w:val="left"/>
        <w:rPr>
          <w:sz w:val="24"/>
        </w:rPr>
      </w:pPr>
      <w:r>
        <w:rPr>
          <w:sz w:val="24"/>
        </w:rPr>
        <w:t>must keep all information received and observations made within the confines of the</w:t>
      </w:r>
      <w:r>
        <w:rPr>
          <w:spacing w:val="11"/>
          <w:sz w:val="24"/>
        </w:rPr>
        <w:t> </w:t>
      </w:r>
      <w:r>
        <w:rPr>
          <w:sz w:val="24"/>
        </w:rPr>
        <w:t>school</w:t>
      </w:r>
    </w:p>
    <w:p>
      <w:pPr>
        <w:pStyle w:val="ListParagraph"/>
        <w:numPr>
          <w:ilvl w:val="0"/>
          <w:numId w:val="1"/>
        </w:numPr>
        <w:tabs>
          <w:tab w:pos="1019" w:val="left" w:leader="none"/>
          <w:tab w:pos="1020" w:val="left" w:leader="none"/>
        </w:tabs>
        <w:spacing w:line="292" w:lineRule="exact" w:before="0" w:after="0"/>
        <w:ind w:left="1020" w:right="0" w:hanging="360"/>
        <w:jc w:val="left"/>
        <w:rPr>
          <w:sz w:val="24"/>
        </w:rPr>
      </w:pPr>
      <w:r>
        <w:rPr>
          <w:sz w:val="24"/>
        </w:rPr>
        <w:t>emergency procedures, including emergency</w:t>
      </w:r>
      <w:r>
        <w:rPr>
          <w:spacing w:val="16"/>
          <w:sz w:val="24"/>
        </w:rPr>
        <w:t> </w:t>
      </w:r>
      <w:r>
        <w:rPr>
          <w:sz w:val="24"/>
        </w:rPr>
        <w:t>evacuation</w:t>
      </w:r>
    </w:p>
    <w:p>
      <w:pPr>
        <w:pStyle w:val="ListParagraph"/>
        <w:numPr>
          <w:ilvl w:val="0"/>
          <w:numId w:val="1"/>
        </w:numPr>
        <w:tabs>
          <w:tab w:pos="1019" w:val="left" w:leader="none"/>
          <w:tab w:pos="1020" w:val="left" w:leader="none"/>
        </w:tabs>
        <w:spacing w:line="240" w:lineRule="auto" w:before="0" w:after="0"/>
        <w:ind w:left="1020" w:right="1560" w:hanging="360"/>
        <w:jc w:val="left"/>
        <w:rPr>
          <w:sz w:val="24"/>
        </w:rPr>
      </w:pPr>
      <w:r>
        <w:rPr>
          <w:sz w:val="24"/>
        </w:rPr>
        <w:t>school code of conduct and relevant district policies including anti- discrimination and harassment</w:t>
      </w:r>
      <w:r>
        <w:rPr>
          <w:spacing w:val="12"/>
          <w:sz w:val="24"/>
        </w:rPr>
        <w:t> </w:t>
      </w:r>
      <w:r>
        <w:rPr>
          <w:sz w:val="24"/>
        </w:rPr>
        <w:t>policies</w:t>
      </w:r>
    </w:p>
    <w:p>
      <w:pPr>
        <w:pStyle w:val="ListParagraph"/>
        <w:numPr>
          <w:ilvl w:val="0"/>
          <w:numId w:val="1"/>
        </w:numPr>
        <w:tabs>
          <w:tab w:pos="1019" w:val="left" w:leader="none"/>
          <w:tab w:pos="1020" w:val="left" w:leader="none"/>
        </w:tabs>
        <w:spacing w:line="290" w:lineRule="exact" w:before="0" w:after="0"/>
        <w:ind w:left="1020" w:right="0" w:hanging="360"/>
        <w:jc w:val="left"/>
        <w:rPr>
          <w:sz w:val="24"/>
        </w:rPr>
      </w:pPr>
      <w:r>
        <w:rPr>
          <w:sz w:val="24"/>
        </w:rPr>
        <w:t>overview of the special programs and/or services at the</w:t>
      </w:r>
      <w:r>
        <w:rPr>
          <w:spacing w:val="43"/>
          <w:sz w:val="24"/>
        </w:rPr>
        <w:t> </w:t>
      </w:r>
      <w:r>
        <w:rPr>
          <w:spacing w:val="2"/>
          <w:sz w:val="24"/>
        </w:rPr>
        <w:t>school</w:t>
      </w:r>
    </w:p>
    <w:p>
      <w:pPr>
        <w:pStyle w:val="ListParagraph"/>
        <w:numPr>
          <w:ilvl w:val="0"/>
          <w:numId w:val="1"/>
        </w:numPr>
        <w:tabs>
          <w:tab w:pos="1019" w:val="left" w:leader="none"/>
          <w:tab w:pos="1020" w:val="left" w:leader="none"/>
        </w:tabs>
        <w:spacing w:line="293" w:lineRule="exact" w:before="0" w:after="0"/>
        <w:ind w:left="1020" w:right="0" w:hanging="360"/>
        <w:jc w:val="left"/>
        <w:rPr>
          <w:sz w:val="24"/>
        </w:rPr>
      </w:pPr>
      <w:r>
        <w:rPr>
          <w:sz w:val="24"/>
        </w:rPr>
        <w:t>review of applicable collective agreement </w:t>
      </w:r>
      <w:r>
        <w:rPr>
          <w:spacing w:val="13"/>
          <w:sz w:val="24"/>
        </w:rPr>
        <w:t> </w:t>
      </w:r>
      <w:r>
        <w:rPr>
          <w:sz w:val="24"/>
        </w:rPr>
        <w:t>provisions</w:t>
      </w:r>
    </w:p>
    <w:p>
      <w:pPr>
        <w:pStyle w:val="ListParagraph"/>
        <w:numPr>
          <w:ilvl w:val="0"/>
          <w:numId w:val="1"/>
        </w:numPr>
        <w:tabs>
          <w:tab w:pos="1019" w:val="left" w:leader="none"/>
          <w:tab w:pos="1020" w:val="left" w:leader="none"/>
        </w:tabs>
        <w:spacing w:line="293" w:lineRule="exact" w:before="0" w:after="0"/>
        <w:ind w:left="1020" w:right="0" w:hanging="360"/>
        <w:jc w:val="left"/>
        <w:rPr>
          <w:sz w:val="24"/>
        </w:rPr>
      </w:pPr>
      <w:r>
        <w:rPr>
          <w:sz w:val="24"/>
        </w:rPr>
        <w:t>accident procedures, including reporting of </w:t>
      </w:r>
      <w:r>
        <w:rPr>
          <w:spacing w:val="8"/>
          <w:sz w:val="24"/>
        </w:rPr>
        <w:t> </w:t>
      </w:r>
      <w:r>
        <w:rPr>
          <w:sz w:val="24"/>
        </w:rPr>
        <w:t>incidents</w:t>
      </w:r>
    </w:p>
    <w:p>
      <w:pPr>
        <w:pStyle w:val="ListParagraph"/>
        <w:numPr>
          <w:ilvl w:val="0"/>
          <w:numId w:val="1"/>
        </w:numPr>
        <w:tabs>
          <w:tab w:pos="1019" w:val="left" w:leader="none"/>
          <w:tab w:pos="1020" w:val="left" w:leader="none"/>
        </w:tabs>
        <w:spacing w:line="293" w:lineRule="exact" w:before="0" w:after="0"/>
        <w:ind w:left="1020" w:right="0" w:hanging="360"/>
        <w:jc w:val="left"/>
        <w:rPr>
          <w:sz w:val="24"/>
        </w:rPr>
      </w:pPr>
      <w:r>
        <w:rPr>
          <w:sz w:val="24"/>
        </w:rPr>
        <w:t>school</w:t>
      </w:r>
      <w:r>
        <w:rPr>
          <w:spacing w:val="4"/>
          <w:sz w:val="24"/>
        </w:rPr>
        <w:t> </w:t>
      </w:r>
      <w:r>
        <w:rPr>
          <w:sz w:val="24"/>
        </w:rPr>
        <w:t>calendar</w:t>
      </w:r>
    </w:p>
    <w:p>
      <w:pPr>
        <w:pStyle w:val="BodyText"/>
        <w:spacing w:before="7"/>
        <w:ind w:left="0" w:firstLine="0"/>
        <w:rPr>
          <w:sz w:val="23"/>
        </w:rPr>
      </w:pPr>
    </w:p>
    <w:p>
      <w:pPr>
        <w:pStyle w:val="BodyText"/>
        <w:ind w:right="240" w:firstLine="0"/>
      </w:pPr>
      <w:r>
        <w:rPr/>
        <w:t>Where a volunteer works directly with a student who has a medical condition that could foreseeably result in a medical emergency (e.g. anaphylactic shock) to which the volunteer </w:t>
      </w:r>
      <w:r>
        <w:rPr>
          <w:spacing w:val="2"/>
        </w:rPr>
        <w:t>may </w:t>
      </w:r>
      <w:r>
        <w:rPr/>
        <w:t>have to respond, the volunteer shall be provided with appropriate information with the consent of the student's parent, or the student if of sufficient age and capacity. If there is no consent, the </w:t>
      </w:r>
      <w:r>
        <w:rPr>
          <w:spacing w:val="2"/>
        </w:rPr>
        <w:t>volunteer </w:t>
      </w:r>
      <w:r>
        <w:rPr/>
        <w:t>should not work with the student if not knowing about the medical condition could compromise the student's</w:t>
      </w:r>
      <w:r>
        <w:rPr>
          <w:spacing w:val="18"/>
        </w:rPr>
        <w:t> </w:t>
      </w:r>
      <w:r>
        <w:rPr/>
        <w:t>safety.</w:t>
      </w:r>
    </w:p>
    <w:p>
      <w:pPr>
        <w:pStyle w:val="BodyText"/>
        <w:spacing w:before="9"/>
        <w:ind w:left="0" w:firstLine="0"/>
        <w:rPr>
          <w:sz w:val="23"/>
        </w:rPr>
      </w:pPr>
    </w:p>
    <w:p>
      <w:pPr>
        <w:pStyle w:val="BodyText"/>
        <w:ind w:left="1019" w:right="400" w:firstLine="0"/>
      </w:pPr>
      <w:r>
        <w:rPr/>
        <w:t>Where a volunteer works directly with a student whose behaviour </w:t>
      </w:r>
      <w:r>
        <w:rPr>
          <w:spacing w:val="2"/>
        </w:rPr>
        <w:t>under </w:t>
      </w:r>
      <w:r>
        <w:rPr/>
        <w:t>certain conditions could constitute a safety risk to the volunteer, the volunteer shall be provided with appropriate information with the consent of the student or student's parents. If such consent is not obtained, the assignment shall be adjusted so that there is no foreseeable safety risk to the</w:t>
      </w:r>
      <w:r>
        <w:rPr>
          <w:spacing w:val="60"/>
        </w:rPr>
        <w:t> </w:t>
      </w:r>
      <w:r>
        <w:rPr/>
        <w:t>volunteer.</w:t>
      </w:r>
    </w:p>
    <w:p>
      <w:pPr>
        <w:pStyle w:val="BodyText"/>
        <w:spacing w:before="10"/>
        <w:ind w:left="0" w:firstLine="0"/>
        <w:rPr>
          <w:sz w:val="23"/>
        </w:rPr>
      </w:pPr>
    </w:p>
    <w:p>
      <w:pPr>
        <w:pStyle w:val="Heading1"/>
        <w:ind w:left="3127"/>
      </w:pPr>
      <w:r>
        <w:rPr/>
        <w:t>Supervision and Monitoring</w:t>
      </w:r>
    </w:p>
    <w:p>
      <w:pPr>
        <w:pStyle w:val="BodyText"/>
        <w:spacing w:before="4"/>
        <w:ind w:left="0" w:firstLine="0"/>
        <w:rPr>
          <w:b/>
        </w:rPr>
      </w:pPr>
    </w:p>
    <w:p>
      <w:pPr>
        <w:pStyle w:val="BodyText"/>
        <w:ind w:right="495" w:firstLine="0"/>
      </w:pPr>
      <w:r>
        <w:rPr/>
        <w:t>Volunteers are visitors and must report to the office on arrival at the school unless other arrangements have been made or approved by the principal. Schools will maintain a list of volunteers and a log book to record date, name and activity engaged in by a volunteer.</w:t>
      </w:r>
    </w:p>
    <w:p>
      <w:pPr>
        <w:pStyle w:val="BodyText"/>
        <w:spacing w:before="10"/>
        <w:ind w:left="0" w:firstLine="0"/>
        <w:rPr>
          <w:sz w:val="23"/>
        </w:rPr>
      </w:pPr>
    </w:p>
    <w:p>
      <w:pPr>
        <w:pStyle w:val="Heading1"/>
        <w:ind w:right="1852"/>
        <w:jc w:val="center"/>
      </w:pPr>
      <w:r>
        <w:rPr/>
        <w:t>Notification of parents</w:t>
      </w:r>
    </w:p>
    <w:p>
      <w:pPr>
        <w:pStyle w:val="BodyText"/>
        <w:spacing w:before="11"/>
        <w:ind w:left="0" w:firstLine="0"/>
        <w:rPr>
          <w:b/>
          <w:sz w:val="23"/>
        </w:rPr>
      </w:pPr>
    </w:p>
    <w:p>
      <w:pPr>
        <w:pStyle w:val="ListParagraph"/>
        <w:numPr>
          <w:ilvl w:val="0"/>
          <w:numId w:val="1"/>
        </w:numPr>
        <w:tabs>
          <w:tab w:pos="1019" w:val="left" w:leader="none"/>
          <w:tab w:pos="1020" w:val="left" w:leader="none"/>
        </w:tabs>
        <w:spacing w:line="240" w:lineRule="auto" w:before="0" w:after="0"/>
        <w:ind w:left="1020" w:right="462" w:hanging="360"/>
        <w:jc w:val="left"/>
        <w:rPr>
          <w:sz w:val="24"/>
        </w:rPr>
      </w:pPr>
      <w:r>
        <w:rPr>
          <w:sz w:val="24"/>
        </w:rPr>
        <w:t>Principals or supervising staff members are encouraged to inform parents when their child is working on a regular basis on an individual or group basis with a</w:t>
      </w:r>
      <w:r>
        <w:rPr>
          <w:spacing w:val="12"/>
          <w:sz w:val="24"/>
        </w:rPr>
        <w:t> </w:t>
      </w:r>
      <w:r>
        <w:rPr>
          <w:sz w:val="24"/>
        </w:rPr>
        <w:t>volunteer.</w:t>
      </w:r>
    </w:p>
    <w:p>
      <w:pPr>
        <w:spacing w:after="0" w:line="240" w:lineRule="auto"/>
        <w:jc w:val="left"/>
        <w:rPr>
          <w:sz w:val="24"/>
        </w:rPr>
        <w:sectPr>
          <w:pgSz w:w="12240" w:h="15840"/>
          <w:pgMar w:header="0" w:footer="1311" w:top="920" w:bottom="1540" w:left="1140" w:right="1360"/>
        </w:sectPr>
      </w:pPr>
    </w:p>
    <w:p>
      <w:pPr>
        <w:pStyle w:val="Heading1"/>
        <w:spacing w:before="64"/>
        <w:ind w:right="1850"/>
        <w:jc w:val="center"/>
      </w:pPr>
      <w:r>
        <w:rPr/>
        <w:t>Conduct of volunteers</w:t>
      </w:r>
    </w:p>
    <w:p>
      <w:pPr>
        <w:pStyle w:val="BodyText"/>
        <w:spacing w:before="4"/>
        <w:ind w:left="0" w:firstLine="0"/>
        <w:rPr>
          <w:b/>
        </w:rPr>
      </w:pPr>
    </w:p>
    <w:p>
      <w:pPr>
        <w:pStyle w:val="BodyText"/>
        <w:ind w:firstLine="0"/>
      </w:pPr>
      <w:r>
        <w:rPr/>
        <w:t>Volunteers are required to:</w:t>
      </w:r>
    </w:p>
    <w:p>
      <w:pPr>
        <w:pStyle w:val="BodyText"/>
        <w:spacing w:before="9"/>
        <w:ind w:left="0" w:firstLine="0"/>
        <w:rPr>
          <w:sz w:val="23"/>
        </w:rPr>
      </w:pPr>
    </w:p>
    <w:p>
      <w:pPr>
        <w:pStyle w:val="ListParagraph"/>
        <w:numPr>
          <w:ilvl w:val="0"/>
          <w:numId w:val="1"/>
        </w:numPr>
        <w:tabs>
          <w:tab w:pos="1019" w:val="left" w:leader="none"/>
          <w:tab w:pos="1020" w:val="left" w:leader="none"/>
        </w:tabs>
        <w:spacing w:line="240" w:lineRule="auto" w:before="1" w:after="0"/>
        <w:ind w:left="1020" w:right="532" w:hanging="360"/>
        <w:jc w:val="left"/>
        <w:rPr>
          <w:sz w:val="24"/>
        </w:rPr>
      </w:pPr>
      <w:r>
        <w:rPr>
          <w:sz w:val="24"/>
        </w:rPr>
        <w:t>meet all of the criteria of conduct and deportment required of School District staff including the district harassment and non-discrimination</w:t>
      </w:r>
      <w:r>
        <w:rPr>
          <w:spacing w:val="56"/>
          <w:sz w:val="24"/>
        </w:rPr>
        <w:t> </w:t>
      </w:r>
      <w:r>
        <w:rPr>
          <w:sz w:val="24"/>
        </w:rPr>
        <w:t>policies</w:t>
      </w:r>
    </w:p>
    <w:p>
      <w:pPr>
        <w:pStyle w:val="ListParagraph"/>
        <w:numPr>
          <w:ilvl w:val="0"/>
          <w:numId w:val="1"/>
        </w:numPr>
        <w:tabs>
          <w:tab w:pos="1019" w:val="left" w:leader="none"/>
          <w:tab w:pos="1020" w:val="left" w:leader="none"/>
        </w:tabs>
        <w:spacing w:line="240" w:lineRule="auto" w:before="0" w:after="0"/>
        <w:ind w:left="1020" w:right="533" w:hanging="360"/>
        <w:jc w:val="left"/>
        <w:rPr>
          <w:sz w:val="24"/>
        </w:rPr>
      </w:pPr>
      <w:r>
        <w:rPr>
          <w:sz w:val="24"/>
        </w:rPr>
        <w:t>not be under the influence of or in possession of illicit drugs or alcohol while students are under their care, while on school property, at school sponsored functions, on extra-curricular trips or at any activities involving</w:t>
      </w:r>
      <w:r>
        <w:rPr>
          <w:spacing w:val="4"/>
          <w:sz w:val="24"/>
        </w:rPr>
        <w:t> </w:t>
      </w:r>
      <w:r>
        <w:rPr>
          <w:sz w:val="24"/>
        </w:rPr>
        <w:t>students</w:t>
      </w:r>
    </w:p>
    <w:p>
      <w:pPr>
        <w:pStyle w:val="ListParagraph"/>
        <w:numPr>
          <w:ilvl w:val="0"/>
          <w:numId w:val="1"/>
        </w:numPr>
        <w:tabs>
          <w:tab w:pos="1019" w:val="left" w:leader="none"/>
          <w:tab w:pos="1020" w:val="left" w:leader="none"/>
        </w:tabs>
        <w:spacing w:line="240" w:lineRule="auto" w:before="0" w:after="0"/>
        <w:ind w:left="1020" w:right="655" w:hanging="360"/>
        <w:jc w:val="left"/>
        <w:rPr>
          <w:sz w:val="24"/>
        </w:rPr>
      </w:pPr>
      <w:r>
        <w:rPr>
          <w:sz w:val="24"/>
        </w:rPr>
        <w:t>maintain confidentiality and keep all information received and observations made</w:t>
      </w:r>
      <w:r>
        <w:rPr>
          <w:spacing w:val="7"/>
          <w:sz w:val="24"/>
        </w:rPr>
        <w:t> </w:t>
      </w:r>
      <w:r>
        <w:rPr>
          <w:sz w:val="24"/>
        </w:rPr>
        <w:t>about</w:t>
      </w:r>
      <w:r>
        <w:rPr>
          <w:spacing w:val="8"/>
          <w:sz w:val="24"/>
        </w:rPr>
        <w:t> </w:t>
      </w:r>
      <w:r>
        <w:rPr>
          <w:sz w:val="24"/>
        </w:rPr>
        <w:t>students,</w:t>
      </w:r>
      <w:r>
        <w:rPr>
          <w:spacing w:val="7"/>
          <w:sz w:val="24"/>
        </w:rPr>
        <w:t> </w:t>
      </w:r>
      <w:r>
        <w:rPr>
          <w:sz w:val="24"/>
        </w:rPr>
        <w:t>families,</w:t>
      </w:r>
      <w:r>
        <w:rPr>
          <w:spacing w:val="8"/>
          <w:sz w:val="24"/>
        </w:rPr>
        <w:t> </w:t>
      </w:r>
      <w:r>
        <w:rPr>
          <w:sz w:val="24"/>
        </w:rPr>
        <w:t>and</w:t>
      </w:r>
      <w:r>
        <w:rPr>
          <w:spacing w:val="11"/>
          <w:sz w:val="24"/>
        </w:rPr>
        <w:t> </w:t>
      </w:r>
      <w:r>
        <w:rPr>
          <w:sz w:val="24"/>
        </w:rPr>
        <w:t>staff,</w:t>
      </w:r>
      <w:r>
        <w:rPr>
          <w:spacing w:val="10"/>
          <w:sz w:val="24"/>
        </w:rPr>
        <w:t> </w:t>
      </w:r>
      <w:r>
        <w:rPr>
          <w:sz w:val="24"/>
        </w:rPr>
        <w:t>within</w:t>
      </w:r>
      <w:r>
        <w:rPr>
          <w:spacing w:val="7"/>
          <w:sz w:val="24"/>
        </w:rPr>
        <w:t> </w:t>
      </w:r>
      <w:r>
        <w:rPr>
          <w:sz w:val="24"/>
        </w:rPr>
        <w:t>the</w:t>
      </w:r>
      <w:r>
        <w:rPr>
          <w:spacing w:val="11"/>
          <w:sz w:val="24"/>
        </w:rPr>
        <w:t> </w:t>
      </w:r>
      <w:r>
        <w:rPr>
          <w:sz w:val="24"/>
        </w:rPr>
        <w:t>confines</w:t>
      </w:r>
      <w:r>
        <w:rPr>
          <w:spacing w:val="7"/>
          <w:sz w:val="24"/>
        </w:rPr>
        <w:t> </w:t>
      </w:r>
      <w:r>
        <w:rPr>
          <w:sz w:val="24"/>
        </w:rPr>
        <w:t>of</w:t>
      </w:r>
      <w:r>
        <w:rPr>
          <w:spacing w:val="10"/>
          <w:sz w:val="24"/>
        </w:rPr>
        <w:t> </w:t>
      </w:r>
      <w:r>
        <w:rPr>
          <w:sz w:val="24"/>
        </w:rPr>
        <w:t>the</w:t>
      </w:r>
      <w:r>
        <w:rPr>
          <w:spacing w:val="7"/>
          <w:sz w:val="24"/>
        </w:rPr>
        <w:t> </w:t>
      </w:r>
      <w:r>
        <w:rPr>
          <w:sz w:val="24"/>
        </w:rPr>
        <w:t>school</w:t>
      </w:r>
    </w:p>
    <w:p>
      <w:pPr>
        <w:pStyle w:val="ListParagraph"/>
        <w:numPr>
          <w:ilvl w:val="0"/>
          <w:numId w:val="1"/>
        </w:numPr>
        <w:tabs>
          <w:tab w:pos="1019" w:val="left" w:leader="none"/>
          <w:tab w:pos="1020" w:val="left" w:leader="none"/>
        </w:tabs>
        <w:spacing w:line="290" w:lineRule="exact" w:before="0" w:after="0"/>
        <w:ind w:left="1020" w:right="0" w:hanging="360"/>
        <w:jc w:val="left"/>
        <w:rPr>
          <w:sz w:val="24"/>
        </w:rPr>
      </w:pPr>
      <w:r>
        <w:rPr>
          <w:sz w:val="24"/>
        </w:rPr>
        <w:t>direct all questions and concerns through district</w:t>
      </w:r>
      <w:r>
        <w:rPr>
          <w:spacing w:val="32"/>
          <w:sz w:val="24"/>
        </w:rPr>
        <w:t> </w:t>
      </w:r>
      <w:r>
        <w:rPr>
          <w:sz w:val="24"/>
        </w:rPr>
        <w:t>protocols</w:t>
      </w:r>
    </w:p>
    <w:p>
      <w:pPr>
        <w:pStyle w:val="ListParagraph"/>
        <w:numPr>
          <w:ilvl w:val="0"/>
          <w:numId w:val="1"/>
        </w:numPr>
        <w:tabs>
          <w:tab w:pos="1019" w:val="left" w:leader="none"/>
          <w:tab w:pos="1020" w:val="left" w:leader="none"/>
        </w:tabs>
        <w:spacing w:line="240" w:lineRule="auto" w:before="0" w:after="0"/>
        <w:ind w:left="1020" w:right="332" w:hanging="360"/>
        <w:jc w:val="left"/>
        <w:rPr>
          <w:sz w:val="24"/>
        </w:rPr>
      </w:pPr>
      <w:r>
        <w:rPr>
          <w:sz w:val="24"/>
        </w:rPr>
        <w:t>comply with all relevant and applicable legislation including the Human Rights Code.</w:t>
      </w:r>
    </w:p>
    <w:p>
      <w:pPr>
        <w:pStyle w:val="BodyText"/>
        <w:spacing w:before="6"/>
        <w:ind w:left="0" w:firstLine="0"/>
        <w:rPr>
          <w:sz w:val="23"/>
        </w:rPr>
      </w:pPr>
    </w:p>
    <w:p>
      <w:pPr>
        <w:pStyle w:val="BodyText"/>
        <w:ind w:left="659" w:right="161" w:firstLine="0"/>
      </w:pPr>
      <w:r>
        <w:rPr/>
        <w:t>Concerns and complaints about volunteers shall be addressed as noted in policy 230 or with the school principal.</w:t>
      </w:r>
    </w:p>
    <w:p>
      <w:pPr>
        <w:pStyle w:val="BodyText"/>
        <w:spacing w:before="10"/>
        <w:ind w:left="0" w:firstLine="0"/>
        <w:rPr>
          <w:sz w:val="23"/>
        </w:rPr>
      </w:pPr>
    </w:p>
    <w:p>
      <w:pPr>
        <w:pStyle w:val="Heading1"/>
        <w:ind w:left="1641"/>
      </w:pPr>
      <w:r>
        <w:rPr/>
        <w:t>Special provisions governing community coaches</w:t>
      </w:r>
    </w:p>
    <w:p>
      <w:pPr>
        <w:pStyle w:val="BodyText"/>
        <w:spacing w:before="2"/>
        <w:ind w:left="0" w:firstLine="0"/>
        <w:rPr>
          <w:b/>
        </w:rPr>
      </w:pPr>
    </w:p>
    <w:p>
      <w:pPr>
        <w:pStyle w:val="ListParagraph"/>
        <w:numPr>
          <w:ilvl w:val="0"/>
          <w:numId w:val="1"/>
        </w:numPr>
        <w:tabs>
          <w:tab w:pos="1019" w:val="left" w:leader="none"/>
          <w:tab w:pos="1020" w:val="left" w:leader="none"/>
        </w:tabs>
        <w:spacing w:line="240" w:lineRule="auto" w:before="0" w:after="0"/>
        <w:ind w:left="1020" w:right="647" w:hanging="360"/>
        <w:jc w:val="left"/>
        <w:rPr>
          <w:sz w:val="24"/>
        </w:rPr>
      </w:pPr>
      <w:r>
        <w:rPr>
          <w:sz w:val="24"/>
        </w:rPr>
        <w:t>A community coach is a coach of a school team who is not a teacher in the school</w:t>
      </w:r>
      <w:r>
        <w:rPr>
          <w:spacing w:val="2"/>
          <w:sz w:val="24"/>
        </w:rPr>
        <w:t> </w:t>
      </w:r>
      <w:r>
        <w:rPr>
          <w:sz w:val="24"/>
        </w:rPr>
        <w:t>district.</w:t>
      </w:r>
    </w:p>
    <w:p>
      <w:pPr>
        <w:pStyle w:val="ListParagraph"/>
        <w:numPr>
          <w:ilvl w:val="0"/>
          <w:numId w:val="1"/>
        </w:numPr>
        <w:tabs>
          <w:tab w:pos="1019" w:val="left" w:leader="none"/>
          <w:tab w:pos="1020" w:val="left" w:leader="none"/>
        </w:tabs>
        <w:spacing w:line="240" w:lineRule="auto" w:before="0" w:after="0"/>
        <w:ind w:left="1020" w:right="253" w:hanging="360"/>
        <w:jc w:val="left"/>
        <w:rPr>
          <w:sz w:val="24"/>
        </w:rPr>
      </w:pPr>
      <w:r>
        <w:rPr>
          <w:sz w:val="24"/>
        </w:rPr>
        <w:t>Community coaches, their staff sponsors must comply with B.C. School Sports Association guidelines and policies. B.C. School Sports Association policies respecting community coaches must be complied</w:t>
      </w:r>
      <w:r>
        <w:rPr>
          <w:spacing w:val="25"/>
          <w:sz w:val="24"/>
        </w:rPr>
        <w:t> </w:t>
      </w:r>
      <w:r>
        <w:rPr>
          <w:sz w:val="24"/>
        </w:rPr>
        <w:t>with.</w:t>
      </w:r>
    </w:p>
    <w:p>
      <w:pPr>
        <w:pStyle w:val="ListParagraph"/>
        <w:numPr>
          <w:ilvl w:val="0"/>
          <w:numId w:val="1"/>
        </w:numPr>
        <w:tabs>
          <w:tab w:pos="1019" w:val="left" w:leader="none"/>
          <w:tab w:pos="1020" w:val="left" w:leader="none"/>
        </w:tabs>
        <w:spacing w:line="240" w:lineRule="auto" w:before="0" w:after="0"/>
        <w:ind w:left="1020" w:right="322" w:hanging="360"/>
        <w:jc w:val="left"/>
        <w:rPr>
          <w:sz w:val="24"/>
        </w:rPr>
      </w:pPr>
      <w:r>
        <w:rPr>
          <w:sz w:val="24"/>
        </w:rPr>
        <w:t>Community coaches must be determined by the administration (in collaboration with the Secondary Athletic Coordinators) to have the necessary ability to work with young people and the appropriate level of training required for the sport and age level in question, especially in high risk sports such as Gymnastics, Rugby and Wrestling. If schools are unsure of these training criteria, they should contact the PE teacher. Community coaches must also undergo a criminal record check. The qualifications of the community coach and other pertinent data should be recorded on the district's Community  Coach Information</w:t>
      </w:r>
      <w:r>
        <w:rPr>
          <w:spacing w:val="6"/>
          <w:sz w:val="24"/>
        </w:rPr>
        <w:t> </w:t>
      </w:r>
      <w:r>
        <w:rPr>
          <w:sz w:val="24"/>
        </w:rPr>
        <w:t>form.</w:t>
      </w:r>
    </w:p>
    <w:p>
      <w:pPr>
        <w:pStyle w:val="ListParagraph"/>
        <w:numPr>
          <w:ilvl w:val="0"/>
          <w:numId w:val="1"/>
        </w:numPr>
        <w:tabs>
          <w:tab w:pos="1019" w:val="left" w:leader="none"/>
          <w:tab w:pos="1020" w:val="left" w:leader="none"/>
        </w:tabs>
        <w:spacing w:line="240" w:lineRule="auto" w:before="0" w:after="0"/>
        <w:ind w:left="1020" w:right="309" w:hanging="360"/>
        <w:jc w:val="left"/>
        <w:rPr>
          <w:sz w:val="24"/>
        </w:rPr>
      </w:pPr>
      <w:r>
        <w:rPr>
          <w:sz w:val="24"/>
        </w:rPr>
        <w:t>Student coaches and coaches under nineteen years of age must be under the direct super vision of a teacher sponsor at all</w:t>
      </w:r>
      <w:r>
        <w:rPr>
          <w:spacing w:val="37"/>
          <w:sz w:val="24"/>
        </w:rPr>
        <w:t> </w:t>
      </w:r>
      <w:r>
        <w:rPr>
          <w:sz w:val="24"/>
        </w:rPr>
        <w:t>times.</w:t>
      </w:r>
    </w:p>
    <w:p>
      <w:pPr>
        <w:pStyle w:val="ListParagraph"/>
        <w:numPr>
          <w:ilvl w:val="0"/>
          <w:numId w:val="1"/>
        </w:numPr>
        <w:tabs>
          <w:tab w:pos="1019" w:val="left" w:leader="none"/>
          <w:tab w:pos="1020" w:val="left" w:leader="none"/>
        </w:tabs>
        <w:spacing w:line="240" w:lineRule="auto" w:before="0" w:after="0"/>
        <w:ind w:left="1020" w:right="305" w:hanging="360"/>
        <w:jc w:val="left"/>
        <w:rPr>
          <w:sz w:val="24"/>
        </w:rPr>
      </w:pPr>
      <w:r>
        <w:rPr>
          <w:sz w:val="24"/>
        </w:rPr>
        <w:t>Student teachers operate, as in all other aspects of their placement, under the supervision of their sponsor</w:t>
      </w:r>
      <w:r>
        <w:rPr>
          <w:spacing w:val="18"/>
          <w:sz w:val="24"/>
        </w:rPr>
        <w:t> </w:t>
      </w:r>
      <w:r>
        <w:rPr>
          <w:spacing w:val="-3"/>
          <w:sz w:val="24"/>
        </w:rPr>
        <w:t>teacher.</w:t>
      </w:r>
    </w:p>
    <w:p>
      <w:pPr>
        <w:pStyle w:val="ListParagraph"/>
        <w:numPr>
          <w:ilvl w:val="0"/>
          <w:numId w:val="1"/>
        </w:numPr>
        <w:tabs>
          <w:tab w:pos="1019" w:val="left" w:leader="none"/>
          <w:tab w:pos="1020" w:val="left" w:leader="none"/>
        </w:tabs>
        <w:spacing w:line="237" w:lineRule="auto" w:before="0" w:after="0"/>
        <w:ind w:left="1020" w:right="589" w:hanging="360"/>
        <w:jc w:val="left"/>
        <w:rPr>
          <w:sz w:val="24"/>
        </w:rPr>
      </w:pPr>
      <w:r>
        <w:rPr>
          <w:sz w:val="24"/>
        </w:rPr>
        <w:t>The principal may waive the requirement </w:t>
      </w:r>
      <w:r>
        <w:rPr>
          <w:spacing w:val="2"/>
          <w:sz w:val="24"/>
        </w:rPr>
        <w:t>for </w:t>
      </w:r>
      <w:r>
        <w:rPr>
          <w:sz w:val="24"/>
        </w:rPr>
        <w:t>a staff sponsor on a temporary basis where satisfied that student safety will not be</w:t>
      </w:r>
      <w:r>
        <w:rPr>
          <w:spacing w:val="48"/>
          <w:sz w:val="24"/>
        </w:rPr>
        <w:t> </w:t>
      </w:r>
      <w:r>
        <w:rPr>
          <w:sz w:val="24"/>
        </w:rPr>
        <w:t>prejudiced.</w:t>
      </w:r>
    </w:p>
    <w:p>
      <w:pPr>
        <w:pStyle w:val="BodyText"/>
        <w:spacing w:before="3"/>
        <w:ind w:left="0" w:firstLine="0"/>
        <w:rPr>
          <w:sz w:val="23"/>
        </w:rPr>
      </w:pPr>
    </w:p>
    <w:p>
      <w:pPr>
        <w:pStyle w:val="Heading1"/>
        <w:ind w:left="2731"/>
      </w:pPr>
      <w:r>
        <w:rPr/>
        <w:t>Liability, Insurance and Expenses</w:t>
      </w:r>
    </w:p>
    <w:p>
      <w:pPr>
        <w:pStyle w:val="BodyText"/>
        <w:spacing w:before="2"/>
        <w:ind w:left="0" w:firstLine="0"/>
        <w:rPr>
          <w:b/>
        </w:rPr>
      </w:pPr>
    </w:p>
    <w:p>
      <w:pPr>
        <w:pStyle w:val="ListParagraph"/>
        <w:numPr>
          <w:ilvl w:val="0"/>
          <w:numId w:val="1"/>
        </w:numPr>
        <w:tabs>
          <w:tab w:pos="1019" w:val="left" w:leader="none"/>
          <w:tab w:pos="1020" w:val="left" w:leader="none"/>
        </w:tabs>
        <w:spacing w:line="240" w:lineRule="auto" w:before="0" w:after="0"/>
        <w:ind w:left="1020" w:right="275" w:hanging="360"/>
        <w:jc w:val="left"/>
        <w:rPr>
          <w:sz w:val="24"/>
        </w:rPr>
      </w:pPr>
      <w:r>
        <w:rPr>
          <w:sz w:val="24"/>
        </w:rPr>
        <w:t>Claims (other than for libel or slander) against volunteers </w:t>
      </w:r>
      <w:r>
        <w:rPr>
          <w:spacing w:val="2"/>
          <w:sz w:val="24"/>
        </w:rPr>
        <w:t>for </w:t>
      </w:r>
      <w:r>
        <w:rPr>
          <w:sz w:val="24"/>
        </w:rPr>
        <w:t>damages for acts or omissions in providing volunteer services for the board are barred </w:t>
      </w:r>
      <w:r>
        <w:rPr>
          <w:spacing w:val="3"/>
          <w:sz w:val="24"/>
        </w:rPr>
        <w:t>by  </w:t>
      </w:r>
      <w:r>
        <w:rPr>
          <w:sz w:val="24"/>
        </w:rPr>
        <w:t>section 94(1.1) of the School</w:t>
      </w:r>
      <w:r>
        <w:rPr>
          <w:spacing w:val="24"/>
          <w:sz w:val="24"/>
        </w:rPr>
        <w:t> </w:t>
      </w:r>
      <w:r>
        <w:rPr>
          <w:sz w:val="24"/>
        </w:rPr>
        <w:t>Act, except where the volunteer has been guilty</w:t>
      </w:r>
    </w:p>
    <w:p>
      <w:pPr>
        <w:spacing w:after="0" w:line="240" w:lineRule="auto"/>
        <w:jc w:val="left"/>
        <w:rPr>
          <w:sz w:val="24"/>
        </w:rPr>
        <w:sectPr>
          <w:pgSz w:w="12240" w:h="15840"/>
          <w:pgMar w:header="0" w:footer="1311" w:top="940" w:bottom="1540" w:left="1140" w:right="1360"/>
        </w:sectPr>
      </w:pPr>
    </w:p>
    <w:p>
      <w:pPr>
        <w:pStyle w:val="BodyText"/>
        <w:spacing w:before="66"/>
        <w:ind w:firstLine="0"/>
      </w:pPr>
      <w:r>
        <w:rPr/>
        <w:t>of dishonesty, gross negligence, malicious or willful misconduct. The board's liability insurance coverage applies to volunteers in the same way as it does to employees.</w:t>
      </w:r>
    </w:p>
    <w:p>
      <w:pPr>
        <w:pStyle w:val="ListParagraph"/>
        <w:numPr>
          <w:ilvl w:val="0"/>
          <w:numId w:val="1"/>
        </w:numPr>
        <w:tabs>
          <w:tab w:pos="1019" w:val="left" w:leader="none"/>
          <w:tab w:pos="1020" w:val="left" w:leader="none"/>
        </w:tabs>
        <w:spacing w:line="240" w:lineRule="auto" w:before="0" w:after="0"/>
        <w:ind w:left="1020" w:right="270" w:hanging="360"/>
        <w:jc w:val="left"/>
        <w:rPr>
          <w:sz w:val="24"/>
        </w:rPr>
      </w:pPr>
      <w:r>
        <w:rPr>
          <w:sz w:val="24"/>
        </w:rPr>
        <w:t>Where any incident or accident occurs that may conceivably give rise to a  claim against a volunteer or the school board, the volunteer must promptly provide all information to the school to enable the school to inform its insurers. Failure to do so </w:t>
      </w:r>
      <w:r>
        <w:rPr>
          <w:spacing w:val="2"/>
          <w:sz w:val="24"/>
        </w:rPr>
        <w:t>may </w:t>
      </w:r>
      <w:r>
        <w:rPr>
          <w:sz w:val="24"/>
        </w:rPr>
        <w:t>prejudice</w:t>
      </w:r>
      <w:r>
        <w:rPr>
          <w:spacing w:val="16"/>
          <w:sz w:val="24"/>
        </w:rPr>
        <w:t> </w:t>
      </w:r>
      <w:r>
        <w:rPr>
          <w:sz w:val="24"/>
        </w:rPr>
        <w:t>coverage.</w:t>
      </w:r>
    </w:p>
    <w:p>
      <w:pPr>
        <w:pStyle w:val="ListParagraph"/>
        <w:numPr>
          <w:ilvl w:val="0"/>
          <w:numId w:val="1"/>
        </w:numPr>
        <w:tabs>
          <w:tab w:pos="1019" w:val="left" w:leader="none"/>
          <w:tab w:pos="1020" w:val="left" w:leader="none"/>
        </w:tabs>
        <w:spacing w:line="292" w:lineRule="exact" w:before="0" w:after="0"/>
        <w:ind w:left="1020" w:right="0" w:hanging="360"/>
        <w:jc w:val="left"/>
        <w:rPr>
          <w:sz w:val="24"/>
        </w:rPr>
      </w:pPr>
      <w:r>
        <w:rPr>
          <w:sz w:val="24"/>
        </w:rPr>
        <w:t>Volunteers are responsible </w:t>
      </w:r>
      <w:r>
        <w:rPr>
          <w:spacing w:val="2"/>
          <w:sz w:val="24"/>
        </w:rPr>
        <w:t>for </w:t>
      </w:r>
      <w:r>
        <w:rPr>
          <w:sz w:val="24"/>
        </w:rPr>
        <w:t>their own injury</w:t>
      </w:r>
      <w:r>
        <w:rPr>
          <w:spacing w:val="23"/>
          <w:sz w:val="24"/>
        </w:rPr>
        <w:t> </w:t>
      </w:r>
      <w:r>
        <w:rPr>
          <w:sz w:val="24"/>
        </w:rPr>
        <w:t>coverage.</w:t>
      </w:r>
    </w:p>
    <w:p>
      <w:pPr>
        <w:pStyle w:val="ListParagraph"/>
        <w:numPr>
          <w:ilvl w:val="0"/>
          <w:numId w:val="1"/>
        </w:numPr>
        <w:tabs>
          <w:tab w:pos="1019" w:val="left" w:leader="none"/>
          <w:tab w:pos="1020" w:val="left" w:leader="none"/>
        </w:tabs>
        <w:spacing w:line="292" w:lineRule="exact" w:before="0" w:after="0"/>
        <w:ind w:left="1020" w:right="0" w:hanging="360"/>
        <w:jc w:val="left"/>
        <w:rPr>
          <w:sz w:val="24"/>
        </w:rPr>
      </w:pPr>
      <w:r>
        <w:rPr>
          <w:sz w:val="24"/>
        </w:rPr>
        <w:t>No honorarium or fee for services </w:t>
      </w:r>
      <w:r>
        <w:rPr>
          <w:spacing w:val="2"/>
          <w:sz w:val="24"/>
        </w:rPr>
        <w:t>may </w:t>
      </w:r>
      <w:r>
        <w:rPr>
          <w:sz w:val="24"/>
        </w:rPr>
        <w:t>be paid to</w:t>
      </w:r>
      <w:r>
        <w:rPr>
          <w:spacing w:val="44"/>
          <w:sz w:val="24"/>
        </w:rPr>
        <w:t> </w:t>
      </w:r>
      <w:r>
        <w:rPr>
          <w:sz w:val="24"/>
        </w:rPr>
        <w:t>volunteers.</w:t>
      </w:r>
    </w:p>
    <w:p>
      <w:pPr>
        <w:pStyle w:val="ListParagraph"/>
        <w:numPr>
          <w:ilvl w:val="0"/>
          <w:numId w:val="1"/>
        </w:numPr>
        <w:tabs>
          <w:tab w:pos="1019" w:val="left" w:leader="none"/>
          <w:tab w:pos="1020" w:val="left" w:leader="none"/>
        </w:tabs>
        <w:spacing w:line="240" w:lineRule="auto" w:before="0" w:after="0"/>
        <w:ind w:left="1020" w:right="976" w:hanging="360"/>
        <w:jc w:val="left"/>
        <w:rPr>
          <w:sz w:val="24"/>
        </w:rPr>
      </w:pPr>
      <w:r>
        <w:rPr>
          <w:sz w:val="24"/>
        </w:rPr>
        <w:t>Volunteers may be reimbursed for reasonable out-of-pocket expenses if approved in advance by the supervising staff</w:t>
      </w:r>
      <w:r>
        <w:rPr>
          <w:spacing w:val="29"/>
          <w:sz w:val="24"/>
        </w:rPr>
        <w:t> </w:t>
      </w:r>
      <w:r>
        <w:rPr>
          <w:sz w:val="24"/>
        </w:rPr>
        <w:t>member.</w:t>
      </w:r>
    </w:p>
    <w:sectPr>
      <w:pgSz w:w="12240" w:h="15840"/>
      <w:pgMar w:header="0" w:footer="1311" w:top="940" w:bottom="1540" w:left="11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477.559998pt;margin-top:713.896729pt;width:63.55pt;height:15.45pt;mso-position-horizontal-relative:page;mso-position-vertical-relative:page;z-index:-5416" type="#_x0000_t202" filled="false" stroked="false">
          <v:textbox inset="0,0,0,0">
            <w:txbxContent>
              <w:p>
                <w:pPr>
                  <w:pStyle w:val="BodyText"/>
                  <w:spacing w:before="12"/>
                  <w:ind w:left="20" w:firstLine="0"/>
                </w:pPr>
                <w:r>
                  <w:rPr/>
                  <w:t>Page </w:t>
                </w:r>
                <w:r>
                  <w:rPr/>
                  <w:fldChar w:fldCharType="begin"/>
                </w:r>
                <w:r>
                  <w:rPr/>
                  <w:instrText> PAGE </w:instrText>
                </w:r>
                <w:r>
                  <w:rPr/>
                  <w:fldChar w:fldCharType="separate"/>
                </w:r>
                <w:r>
                  <w:rPr/>
                  <w:t>3</w:t>
                </w:r>
                <w:r>
                  <w:rPr/>
                  <w:fldChar w:fldCharType="end"/>
                </w:r>
                <w:r>
                  <w:rPr/>
                  <w:t> of 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20" w:hanging="360"/>
      </w:pPr>
      <w:rPr>
        <w:rFonts w:hint="default" w:ascii="Symbol" w:hAnsi="Symbol" w:eastAsia="Symbol" w:cs="Symbol"/>
        <w:w w:val="100"/>
        <w:sz w:val="24"/>
        <w:szCs w:val="24"/>
      </w:rPr>
    </w:lvl>
    <w:lvl w:ilvl="1">
      <w:start w:val="0"/>
      <w:numFmt w:val="bullet"/>
      <w:lvlText w:val=""/>
      <w:lvlJc w:val="left"/>
      <w:pPr>
        <w:ind w:left="1586" w:hanging="360"/>
      </w:pPr>
      <w:rPr>
        <w:rFonts w:hint="default" w:ascii="Symbol" w:hAnsi="Symbol" w:eastAsia="Symbol" w:cs="Symbol"/>
        <w:w w:val="100"/>
        <w:sz w:val="24"/>
        <w:szCs w:val="24"/>
      </w:rPr>
    </w:lvl>
    <w:lvl w:ilvl="2">
      <w:start w:val="0"/>
      <w:numFmt w:val="bullet"/>
      <w:lvlText w:val="•"/>
      <w:lvlJc w:val="left"/>
      <w:pPr>
        <w:ind w:left="2486" w:hanging="360"/>
      </w:pPr>
      <w:rPr>
        <w:rFonts w:hint="default"/>
      </w:rPr>
    </w:lvl>
    <w:lvl w:ilvl="3">
      <w:start w:val="0"/>
      <w:numFmt w:val="bullet"/>
      <w:lvlText w:val="•"/>
      <w:lvlJc w:val="left"/>
      <w:pPr>
        <w:ind w:left="3393" w:hanging="360"/>
      </w:pPr>
      <w:rPr>
        <w:rFonts w:hint="default"/>
      </w:rPr>
    </w:lvl>
    <w:lvl w:ilvl="4">
      <w:start w:val="0"/>
      <w:numFmt w:val="bullet"/>
      <w:lvlText w:val="•"/>
      <w:lvlJc w:val="left"/>
      <w:pPr>
        <w:ind w:left="4300" w:hanging="360"/>
      </w:pPr>
      <w:rPr>
        <w:rFonts w:hint="default"/>
      </w:rPr>
    </w:lvl>
    <w:lvl w:ilvl="5">
      <w:start w:val="0"/>
      <w:numFmt w:val="bullet"/>
      <w:lvlText w:val="•"/>
      <w:lvlJc w:val="left"/>
      <w:pPr>
        <w:ind w:left="5206" w:hanging="360"/>
      </w:pPr>
      <w:rPr>
        <w:rFonts w:hint="default"/>
      </w:rPr>
    </w:lvl>
    <w:lvl w:ilvl="6">
      <w:start w:val="0"/>
      <w:numFmt w:val="bullet"/>
      <w:lvlText w:val="•"/>
      <w:lvlJc w:val="left"/>
      <w:pPr>
        <w:ind w:left="6113" w:hanging="360"/>
      </w:pPr>
      <w:rPr>
        <w:rFonts w:hint="default"/>
      </w:rPr>
    </w:lvl>
    <w:lvl w:ilvl="7">
      <w:start w:val="0"/>
      <w:numFmt w:val="bullet"/>
      <w:lvlText w:val="•"/>
      <w:lvlJc w:val="left"/>
      <w:pPr>
        <w:ind w:left="7020" w:hanging="360"/>
      </w:pPr>
      <w:rPr>
        <w:rFonts w:hint="default"/>
      </w:rPr>
    </w:lvl>
    <w:lvl w:ilvl="8">
      <w:start w:val="0"/>
      <w:numFmt w:val="bullet"/>
      <w:lvlText w:val="•"/>
      <w:lvlJc w:val="left"/>
      <w:pPr>
        <w:ind w:left="792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020" w:hanging="360"/>
    </w:pPr>
    <w:rPr>
      <w:rFonts w:ascii="Arial" w:hAnsi="Arial" w:eastAsia="Arial" w:cs="Arial"/>
      <w:sz w:val="24"/>
      <w:szCs w:val="24"/>
    </w:rPr>
  </w:style>
  <w:style w:styleId="Heading1" w:type="paragraph">
    <w:name w:val="Heading 1"/>
    <w:basedOn w:val="Normal"/>
    <w:uiPriority w:val="1"/>
    <w:qFormat/>
    <w:pPr>
      <w:ind w:left="2072"/>
      <w:outlineLvl w:val="1"/>
    </w:pPr>
    <w:rPr>
      <w:rFonts w:ascii="Arial" w:hAnsi="Arial" w:eastAsia="Arial" w:cs="Arial"/>
      <w:b/>
      <w:bCs/>
      <w:sz w:val="28"/>
      <w:szCs w:val="28"/>
    </w:rPr>
  </w:style>
  <w:style w:styleId="ListParagraph" w:type="paragraph">
    <w:name w:val="List Paragraph"/>
    <w:basedOn w:val="Normal"/>
    <w:uiPriority w:val="1"/>
    <w:qFormat/>
    <w:pPr>
      <w:ind w:left="102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Glen Confidential Secretary</dc:creator>
  <dcterms:created xsi:type="dcterms:W3CDTF">2020-05-06T20:32:19Z</dcterms:created>
  <dcterms:modified xsi:type="dcterms:W3CDTF">2020-05-06T20:32:19Z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Adobe Acrobat Pro DC 20.6.20042</vt:lpwstr>
  </property>
  <property fmtid="{D5CDD505-2E9C-101B-9397-08002B2CF9AE}" pid="4" name="LastSaved">
    <vt:filetime>2020-05-06T00:00:00Z</vt:filetime>
  </property>
</Properties>
</file>