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773875</wp:posOffset>
            </wp:positionH>
            <wp:positionV relativeFrom="paragraph">
              <wp:posOffset>-142851</wp:posOffset>
            </wp:positionV>
            <wp:extent cx="952649" cy="916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49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10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#49</w:t>
      </w:r>
      <w:r>
        <w:rPr>
          <w:spacing w:val="-7"/>
        </w:rPr>
        <w:t> </w:t>
      </w:r>
      <w:r>
        <w:rPr/>
        <w:t>(CENTRAL</w:t>
      </w:r>
      <w:r>
        <w:rPr>
          <w:spacing w:val="-8"/>
        </w:rPr>
        <w:t> </w:t>
      </w:r>
      <w:r>
        <w:rPr>
          <w:spacing w:val="-2"/>
        </w:rPr>
        <w:t>COAST)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37" w:right="1804" w:firstLine="0"/>
        <w:jc w:val="center"/>
        <w:rPr>
          <w:rFonts w:ascii="Arial"/>
          <w:sz w:val="28"/>
        </w:rPr>
      </w:pPr>
      <w:r>
        <w:rPr/>
        <w:pict>
          <v:shape style="position:absolute;margin-left:65.903999pt;margin-top:29.811787pt;width:481.15pt;height:8.8pt;mso-position-horizontal-relative:page;mso-position-vertical-relative:paragraph;z-index:15729152" id="docshape1" coordorigin="1318,596" coordsize="9623,176" path="m10941,743l1318,743,1318,771,10941,771,10941,743xm10941,654l1318,654,1318,714,10941,714,10941,654xm10941,596l1318,596,1318,625,10941,625,10941,596xe" filled="true" fillcolor="#c00000" stroked="false">
            <v:path arrowok="t"/>
            <v:fill type="solid"/>
            <w10:wrap type="none"/>
          </v:shape>
        </w:pict>
      </w:r>
      <w:r>
        <w:rPr>
          <w:rFonts w:ascii="Arial"/>
          <w:spacing w:val="-2"/>
          <w:sz w:val="28"/>
        </w:rPr>
        <w:t>Procedure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340" w:right="0" w:firstLine="0"/>
        <w:jc w:val="left"/>
        <w:rPr>
          <w:b/>
          <w:sz w:val="24"/>
        </w:rPr>
      </w:pPr>
      <w:r>
        <w:rPr>
          <w:color w:val="333333"/>
          <w:sz w:val="24"/>
        </w:rPr>
        <w:t>Administrative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Procedures</w:t>
      </w:r>
      <w:r>
        <w:rPr>
          <w:b/>
          <w:color w:val="333333"/>
          <w:sz w:val="24"/>
        </w:rPr>
        <w:t>:</w:t>
      </w:r>
      <w:r>
        <w:rPr>
          <w:b/>
          <w:color w:val="333333"/>
          <w:spacing w:val="-8"/>
          <w:sz w:val="24"/>
        </w:rPr>
        <w:t> </w:t>
      </w:r>
      <w:r>
        <w:rPr>
          <w:b/>
          <w:color w:val="333333"/>
          <w:sz w:val="24"/>
        </w:rPr>
        <w:t>H-4</w:t>
      </w:r>
      <w:r>
        <w:rPr>
          <w:b/>
          <w:color w:val="333333"/>
          <w:spacing w:val="-9"/>
          <w:sz w:val="24"/>
        </w:rPr>
        <w:t> </w:t>
      </w:r>
      <w:r>
        <w:rPr>
          <w:b/>
          <w:color w:val="333333"/>
          <w:sz w:val="24"/>
        </w:rPr>
        <w:t>Duty</w:t>
      </w:r>
      <w:r>
        <w:rPr>
          <w:b/>
          <w:color w:val="333333"/>
          <w:spacing w:val="-8"/>
          <w:sz w:val="24"/>
        </w:rPr>
        <w:t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-8"/>
          <w:sz w:val="24"/>
        </w:rPr>
        <w:t> </w:t>
      </w:r>
      <w:r>
        <w:rPr>
          <w:b/>
          <w:color w:val="333333"/>
          <w:spacing w:val="-2"/>
          <w:sz w:val="24"/>
        </w:rPr>
        <w:t>Accommodate</w:t>
      </w:r>
    </w:p>
    <w:p>
      <w:pPr>
        <w:pStyle w:val="BodyText"/>
        <w:rPr>
          <w:b/>
        </w:rPr>
      </w:pPr>
    </w:p>
    <w:p>
      <w:pPr>
        <w:pStyle w:val="BodyText"/>
        <w:ind w:left="340"/>
      </w:pPr>
      <w:r>
        <w:rPr/>
        <w:t>Updated</w:t>
      </w:r>
      <w:r>
        <w:rPr>
          <w:spacing w:val="-7"/>
        </w:rPr>
        <w:t> </w:t>
      </w:r>
      <w:r>
        <w:rPr/>
        <w:t>July</w:t>
      </w:r>
      <w:r>
        <w:rPr>
          <w:spacing w:val="-7"/>
        </w:rPr>
        <w:t> </w:t>
      </w:r>
      <w:r>
        <w:rPr/>
        <w:t>6,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</w:pPr>
    </w:p>
    <w:p>
      <w:pPr>
        <w:pStyle w:val="BodyText"/>
        <w:ind w:left="340" w:right="15"/>
      </w:pPr>
      <w:r>
        <w:rPr/>
        <w:t>School District 49 has a duty to accommodate employees on the protected grounds of the BC human rights Code. As all employers in BC, the school district cannot discriminate against employees</w:t>
      </w:r>
      <w:r>
        <w:rPr>
          <w:spacing w:val="-4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race,</w:t>
      </w:r>
      <w:r>
        <w:rPr>
          <w:spacing w:val="-4"/>
        </w:rPr>
        <w:t> </w:t>
      </w:r>
      <w:r>
        <w:rPr/>
        <w:t>colour,</w:t>
      </w:r>
      <w:r>
        <w:rPr>
          <w:spacing w:val="-3"/>
        </w:rPr>
        <w:t> </w:t>
      </w:r>
      <w:r>
        <w:rPr/>
        <w:t>ancestry,</w:t>
      </w:r>
      <w:r>
        <w:rPr>
          <w:spacing w:val="-2"/>
        </w:rPr>
        <w:t> </w:t>
      </w:r>
      <w:r>
        <w:rPr/>
        <w:t>place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origin,</w:t>
      </w:r>
      <w:r>
        <w:rPr>
          <w:spacing w:val="-4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belief,</w:t>
      </w:r>
      <w:r>
        <w:rPr>
          <w:spacing w:val="-4"/>
        </w:rPr>
        <w:t> </w:t>
      </w:r>
      <w:r>
        <w:rPr/>
        <w:t>religion,</w:t>
      </w:r>
      <w:r>
        <w:rPr>
          <w:spacing w:val="-4"/>
        </w:rPr>
        <w:t> </w:t>
      </w:r>
      <w:r>
        <w:rPr/>
        <w:t>marital status, family status, physical or mental disability, sex, sexual orientation, gender identity or expression, or age of that person or because that person has been convicted of a criminal or summary conviction offence that is unrelated to the employment or to the intended employment of that person.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40"/>
      </w:pPr>
      <w:r>
        <w:rPr/>
        <w:t>Site</w:t>
      </w:r>
      <w:r>
        <w:rPr>
          <w:spacing w:val="-4"/>
        </w:rPr>
        <w:t> </w:t>
      </w:r>
      <w:r>
        <w:rPr/>
        <w:t>supervisors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inquire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suspect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employee’s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impacted their work performance.</w:t>
      </w:r>
    </w:p>
    <w:p>
      <w:pPr>
        <w:pStyle w:val="BodyText"/>
      </w:pPr>
    </w:p>
    <w:p>
      <w:pPr>
        <w:pStyle w:val="BodyText"/>
        <w:ind w:left="340"/>
      </w:pPr>
      <w:r>
        <w:rPr/>
        <w:t>Accommodations for physical or mental disability require documentation from a health practitioner</w:t>
      </w:r>
      <w:r>
        <w:rPr>
          <w:spacing w:val="-4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accommodation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</w:t>
      </w:r>
      <w:r>
        <w:rPr>
          <w:spacing w:val="-4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engage</w:t>
      </w:r>
      <w:r>
        <w:rPr>
          <w:spacing w:val="-4"/>
        </w:rPr>
        <w:t> </w:t>
      </w:r>
      <w:r>
        <w:rPr/>
        <w:t>in meaningful work.</w:t>
      </w:r>
    </w:p>
    <w:p>
      <w:pPr>
        <w:pStyle w:val="BodyText"/>
      </w:pPr>
    </w:p>
    <w:p>
      <w:pPr>
        <w:pStyle w:val="BodyText"/>
        <w:ind w:left="340"/>
      </w:pPr>
      <w:r>
        <w:rPr/>
        <w:t>The</w:t>
      </w:r>
      <w:r>
        <w:rPr>
          <w:spacing w:val="-6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needs</w:t>
      </w:r>
      <w:r>
        <w:rPr>
          <w:spacing w:val="-1"/>
        </w:rPr>
        <w:t> </w:t>
      </w:r>
      <w:r>
        <w:rPr/>
        <w:t>to involve</w:t>
      </w:r>
      <w:r>
        <w:rPr>
          <w:spacing w:val="-3"/>
        </w:rPr>
        <w:t> </w:t>
      </w:r>
      <w:r>
        <w:rPr/>
        <w:t>the Union,</w:t>
      </w:r>
      <w:r>
        <w:rPr>
          <w:spacing w:val="-1"/>
        </w:rPr>
        <w:t> </w:t>
      </w:r>
      <w:r>
        <w:rPr/>
        <w:t>Employer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Employee.</w:t>
      </w:r>
    </w:p>
    <w:p>
      <w:pPr>
        <w:pStyle w:val="BodyText"/>
      </w:pPr>
    </w:p>
    <w:p>
      <w:pPr>
        <w:pStyle w:val="BodyText"/>
        <w:ind w:left="340"/>
      </w:pPr>
      <w:r>
        <w:rPr/>
        <w:t>Accommodations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cause</w:t>
      </w:r>
      <w:r>
        <w:rPr>
          <w:spacing w:val="-4"/>
        </w:rPr>
        <w:t> </w:t>
      </w:r>
      <w:r>
        <w:rPr/>
        <w:t>undue</w:t>
      </w:r>
      <w:r>
        <w:rPr>
          <w:spacing w:val="-4"/>
        </w:rPr>
        <w:t> </w:t>
      </w:r>
      <w:r>
        <w:rPr/>
        <w:t>hardship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employer.</w:t>
      </w:r>
      <w:r>
        <w:rPr>
          <w:spacing w:val="-3"/>
        </w:rPr>
        <w:t> </w:t>
      </w:r>
      <w:r>
        <w:rPr/>
        <w:t>Undue</w:t>
      </w:r>
      <w:r>
        <w:rPr>
          <w:spacing w:val="-5"/>
        </w:rPr>
        <w:t> </w:t>
      </w:r>
      <w:r>
        <w:rPr/>
        <w:t>hardship</w:t>
      </w:r>
      <w:r>
        <w:rPr>
          <w:spacing w:val="-3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cost, disruptions to operations, or conflict to others’ health and safety.</w:t>
      </w:r>
    </w:p>
    <w:p>
      <w:pPr>
        <w:pStyle w:val="BodyText"/>
      </w:pPr>
    </w:p>
    <w:p>
      <w:pPr>
        <w:pStyle w:val="BodyText"/>
        <w:spacing w:before="1"/>
        <w:ind w:left="340"/>
      </w:pPr>
      <w:r>
        <w:rPr/>
        <w:t>Any accommodation needs to allow the employee to meet the requirements of the job. Requirements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1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reasonable,</w:t>
      </w:r>
      <w:r>
        <w:rPr>
          <w:spacing w:val="-3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faith,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 school operations.</w:t>
      </w:r>
    </w:p>
    <w:sectPr>
      <w:type w:val="continuous"/>
      <w:pgSz w:w="12240" w:h="15840"/>
      <w:pgMar w:top="360" w:bottom="280" w:left="11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2137" w:right="183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Ripley</dc:creator>
  <dc:title>Date:  March 4, 1999</dc:title>
  <dcterms:created xsi:type="dcterms:W3CDTF">2022-07-08T17:09:13Z</dcterms:created>
  <dcterms:modified xsi:type="dcterms:W3CDTF">2022-07-08T17:09:13Z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for Microsoft 365</vt:lpwstr>
  </property>
</Properties>
</file>