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824" w:right="0" w:firstLine="0"/>
        <w:jc w:val="left"/>
        <w:rPr>
          <w:b/>
          <w:sz w:val="28"/>
        </w:rPr>
      </w:pPr>
      <w:r>
        <w:rPr/>
        <w:drawing>
          <wp:anchor distT="0" distB="0" distL="0" distR="0" allowOverlap="1" layoutInCell="1" locked="0" behindDoc="0" simplePos="0" relativeHeight="1048">
            <wp:simplePos x="0" y="0"/>
            <wp:positionH relativeFrom="page">
              <wp:posOffset>788909</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I-6" w:id="1"/>
      <w:bookmarkEnd w:id="1"/>
      <w:r>
        <w:rPr/>
      </w:r>
      <w:r>
        <w:rPr>
          <w:b/>
          <w:sz w:val="28"/>
        </w:rPr>
        <w:t>SCHOOL DISTRICT #49 (CENTRAL COAST)</w:t>
      </w:r>
    </w:p>
    <w:p>
      <w:pPr>
        <w:pStyle w:val="BodyText"/>
        <w:rPr>
          <w:b/>
          <w:sz w:val="30"/>
        </w:rPr>
      </w:pPr>
    </w:p>
    <w:p>
      <w:pPr>
        <w:spacing w:before="255"/>
        <w:ind w:left="2971" w:right="0" w:firstLine="0"/>
        <w:jc w:val="left"/>
        <w:rPr>
          <w:sz w:val="28"/>
        </w:rPr>
      </w:pPr>
      <w:r>
        <w:rPr/>
        <w:pict>
          <v:group style="position:absolute;margin-left:71.279999pt;margin-top:42.68182pt;width:481.1pt;height:8.8pt;mso-position-horizontal-relative:page;mso-position-vertical-relative:paragraph;z-index:1024" coordorigin="1426,854" coordsize="9622,176">
            <v:line style="position:absolute" from="1426,1014" to="11047,1014" stroked="true" strokeweight="1.44pt" strokecolor="#c00000">
              <v:stroke dashstyle="solid"/>
            </v:line>
            <v:line style="position:absolute" from="1426,941" to="11047,941" stroked="true" strokeweight="3pt" strokecolor="#c00000">
              <v:stroke dashstyle="solid"/>
            </v:line>
            <v:line style="position:absolute" from="1426,868" to="11047,868"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I-6 Student Reporting</w:t>
      </w:r>
    </w:p>
    <w:p>
      <w:pPr>
        <w:pStyle w:val="BodyText"/>
        <w:rPr>
          <w:b/>
        </w:rPr>
      </w:pPr>
    </w:p>
    <w:p>
      <w:pPr>
        <w:pStyle w:val="BodyText"/>
        <w:tabs>
          <w:tab w:pos="3179" w:val="left" w:leader="none"/>
        </w:tabs>
        <w:spacing w:before="1"/>
        <w:ind w:left="300"/>
      </w:pPr>
      <w:r>
        <w:rPr/>
        <w:t>Date:  October</w:t>
      </w:r>
      <w:r>
        <w:rPr>
          <w:spacing w:val="-6"/>
        </w:rPr>
        <w:t> </w:t>
      </w:r>
      <w:r>
        <w:rPr/>
        <w:t>11,</w:t>
      </w:r>
      <w:r>
        <w:rPr>
          <w:spacing w:val="-1"/>
        </w:rPr>
        <w:t> </w:t>
      </w:r>
      <w:r>
        <w:rPr/>
        <w:t>2016</w:t>
        <w:tab/>
        <w:t>Updated: November 30,</w:t>
      </w:r>
      <w:r>
        <w:rPr>
          <w:spacing w:val="-3"/>
        </w:rPr>
        <w:t> </w:t>
      </w:r>
      <w:r>
        <w:rPr/>
        <w:t>2018</w:t>
      </w:r>
    </w:p>
    <w:p>
      <w:pPr>
        <w:pStyle w:val="BodyText"/>
        <w:rPr>
          <w:sz w:val="26"/>
        </w:rPr>
      </w:pPr>
    </w:p>
    <w:p>
      <w:pPr>
        <w:pStyle w:val="BodyText"/>
        <w:spacing w:before="11"/>
        <w:rPr>
          <w:sz w:val="21"/>
        </w:rPr>
      </w:pPr>
    </w:p>
    <w:p>
      <w:pPr>
        <w:pStyle w:val="BodyText"/>
        <w:ind w:left="300" w:right="148"/>
      </w:pPr>
      <w:r>
        <w:rPr/>
        <w:t>Administrators in consultation with teachers have been provided the choice of using either MyEdBC or the E-Portfolio format for reporting student progress to parents. If one chooses MyEdBC, then Schedule 1 of the Student Progress Report Order (as amended July 1, 2016) will apply. If one chooses to follow Schedule 2 of the Student Progress Report Order and use the portfolio format, then they must follow the guidelines contained herein.</w:t>
      </w:r>
    </w:p>
    <w:p>
      <w:pPr>
        <w:pStyle w:val="BodyText"/>
      </w:pPr>
    </w:p>
    <w:p>
      <w:pPr>
        <w:pStyle w:val="BodyText"/>
        <w:ind w:left="300"/>
      </w:pPr>
      <w:r>
        <w:rPr/>
        <w:t>Outlined below is what is required if reporting in the portfolio format.</w:t>
      </w:r>
    </w:p>
    <w:p>
      <w:pPr>
        <w:pStyle w:val="BodyText"/>
      </w:pPr>
    </w:p>
    <w:p>
      <w:pPr>
        <w:pStyle w:val="BodyText"/>
        <w:ind w:left="300" w:right="321"/>
      </w:pPr>
      <w:r>
        <w:rPr/>
        <w:t>There are three types of posts that are required in a portfolio: Snap Shot, Celebrations and Summaries of Learning.</w:t>
      </w:r>
    </w:p>
    <w:p>
      <w:pPr>
        <w:pStyle w:val="BodyText"/>
      </w:pPr>
    </w:p>
    <w:p>
      <w:pPr>
        <w:pStyle w:val="ListParagraph"/>
        <w:numPr>
          <w:ilvl w:val="0"/>
          <w:numId w:val="1"/>
        </w:numPr>
        <w:tabs>
          <w:tab w:pos="660" w:val="left" w:leader="none"/>
        </w:tabs>
        <w:spacing w:line="240" w:lineRule="auto" w:before="0" w:after="0"/>
        <w:ind w:left="660" w:right="0" w:hanging="360"/>
        <w:jc w:val="left"/>
        <w:rPr>
          <w:sz w:val="24"/>
        </w:rPr>
      </w:pPr>
      <w:r>
        <w:rPr>
          <w:sz w:val="24"/>
        </w:rPr>
        <w:t>Snap shots</w:t>
      </w:r>
      <w:r>
        <w:rPr>
          <w:spacing w:val="-2"/>
          <w:sz w:val="24"/>
        </w:rPr>
        <w:t> </w:t>
      </w:r>
      <w:r>
        <w:rPr>
          <w:sz w:val="24"/>
        </w:rPr>
        <w:t>will:</w:t>
      </w:r>
    </w:p>
    <w:p>
      <w:pPr>
        <w:pStyle w:val="BodyText"/>
      </w:pPr>
    </w:p>
    <w:p>
      <w:pPr>
        <w:pStyle w:val="ListParagraph"/>
        <w:numPr>
          <w:ilvl w:val="2"/>
          <w:numId w:val="2"/>
        </w:numPr>
        <w:tabs>
          <w:tab w:pos="2427" w:val="left" w:leader="none"/>
        </w:tabs>
        <w:spacing w:line="240" w:lineRule="auto" w:before="0" w:after="0"/>
        <w:ind w:left="2426" w:right="0" w:hanging="708"/>
        <w:jc w:val="left"/>
        <w:rPr>
          <w:sz w:val="24"/>
        </w:rPr>
      </w:pPr>
      <w:r>
        <w:rPr>
          <w:sz w:val="24"/>
        </w:rPr>
        <w:t>Be titled.</w:t>
      </w:r>
    </w:p>
    <w:p>
      <w:pPr>
        <w:pStyle w:val="ListParagraph"/>
        <w:numPr>
          <w:ilvl w:val="2"/>
          <w:numId w:val="2"/>
        </w:numPr>
        <w:tabs>
          <w:tab w:pos="2427" w:val="left" w:leader="none"/>
        </w:tabs>
        <w:spacing w:line="240" w:lineRule="auto" w:before="0" w:after="0"/>
        <w:ind w:left="2426" w:right="584" w:hanging="708"/>
        <w:jc w:val="left"/>
        <w:rPr>
          <w:sz w:val="24"/>
        </w:rPr>
      </w:pPr>
      <w:r>
        <w:rPr>
          <w:sz w:val="24"/>
        </w:rPr>
        <w:t>Be tied to an identified learning outcome or big idea from one or more curricula</w:t>
      </w:r>
      <w:r>
        <w:rPr>
          <w:spacing w:val="1"/>
          <w:sz w:val="24"/>
        </w:rPr>
        <w:t> </w:t>
      </w:r>
      <w:r>
        <w:rPr>
          <w:sz w:val="24"/>
        </w:rPr>
        <w:t>areas.</w:t>
      </w:r>
    </w:p>
    <w:p>
      <w:pPr>
        <w:pStyle w:val="ListParagraph"/>
        <w:numPr>
          <w:ilvl w:val="2"/>
          <w:numId w:val="2"/>
        </w:numPr>
        <w:tabs>
          <w:tab w:pos="2427" w:val="left" w:leader="none"/>
        </w:tabs>
        <w:spacing w:line="240" w:lineRule="auto" w:before="0" w:after="0"/>
        <w:ind w:left="2426" w:right="0" w:hanging="708"/>
        <w:jc w:val="left"/>
        <w:rPr>
          <w:sz w:val="24"/>
        </w:rPr>
      </w:pPr>
      <w:r>
        <w:rPr>
          <w:sz w:val="24"/>
        </w:rPr>
        <w:t>Include authentic evidence (work sample, photo, video, or</w:t>
      </w:r>
      <w:r>
        <w:rPr>
          <w:spacing w:val="-19"/>
          <w:sz w:val="24"/>
        </w:rPr>
        <w:t> </w:t>
      </w:r>
      <w:r>
        <w:rPr>
          <w:sz w:val="24"/>
        </w:rPr>
        <w:t>audio).</w:t>
      </w:r>
    </w:p>
    <w:p>
      <w:pPr>
        <w:pStyle w:val="ListParagraph"/>
        <w:numPr>
          <w:ilvl w:val="2"/>
          <w:numId w:val="2"/>
        </w:numPr>
        <w:tabs>
          <w:tab w:pos="2427" w:val="left" w:leader="none"/>
        </w:tabs>
        <w:spacing w:line="240" w:lineRule="auto" w:before="1" w:after="0"/>
        <w:ind w:left="2426" w:right="0" w:hanging="708"/>
        <w:jc w:val="left"/>
        <w:rPr>
          <w:sz w:val="24"/>
        </w:rPr>
      </w:pPr>
      <w:r>
        <w:rPr>
          <w:sz w:val="24"/>
        </w:rPr>
        <w:t>Include descriptive feedback or evaluative</w:t>
      </w:r>
      <w:r>
        <w:rPr>
          <w:spacing w:val="-5"/>
          <w:sz w:val="24"/>
        </w:rPr>
        <w:t> </w:t>
      </w:r>
      <w:r>
        <w:rPr>
          <w:sz w:val="24"/>
        </w:rPr>
        <w:t>component.</w:t>
      </w:r>
    </w:p>
    <w:p>
      <w:pPr>
        <w:pStyle w:val="BodyText"/>
        <w:spacing w:before="11"/>
        <w:rPr>
          <w:sz w:val="23"/>
        </w:rPr>
      </w:pPr>
    </w:p>
    <w:p>
      <w:pPr>
        <w:pStyle w:val="ListParagraph"/>
        <w:numPr>
          <w:ilvl w:val="1"/>
          <w:numId w:val="3"/>
        </w:numPr>
        <w:tabs>
          <w:tab w:pos="1092" w:val="left" w:leader="none"/>
        </w:tabs>
        <w:spacing w:line="240" w:lineRule="auto" w:before="0" w:after="0"/>
        <w:ind w:left="1092" w:right="0" w:hanging="432"/>
        <w:jc w:val="left"/>
        <w:rPr>
          <w:sz w:val="24"/>
        </w:rPr>
      </w:pPr>
      <w:r>
        <w:rPr>
          <w:sz w:val="24"/>
        </w:rPr>
        <w:t>Every year there must</w:t>
      </w:r>
      <w:r>
        <w:rPr>
          <w:spacing w:val="-5"/>
          <w:sz w:val="24"/>
        </w:rPr>
        <w:t> </w:t>
      </w:r>
      <w:r>
        <w:rPr>
          <w:sz w:val="24"/>
        </w:rPr>
        <w:t>be:</w:t>
      </w:r>
    </w:p>
    <w:p>
      <w:pPr>
        <w:pStyle w:val="BodyText"/>
      </w:pPr>
    </w:p>
    <w:p>
      <w:pPr>
        <w:pStyle w:val="ListParagraph"/>
        <w:numPr>
          <w:ilvl w:val="2"/>
          <w:numId w:val="3"/>
        </w:numPr>
        <w:tabs>
          <w:tab w:pos="2427" w:val="left" w:leader="none"/>
        </w:tabs>
        <w:spacing w:line="240" w:lineRule="auto" w:before="0" w:after="0"/>
        <w:ind w:left="2426" w:right="745" w:hanging="708"/>
        <w:jc w:val="left"/>
        <w:rPr>
          <w:sz w:val="24"/>
        </w:rPr>
      </w:pPr>
      <w:r>
        <w:rPr>
          <w:sz w:val="24"/>
        </w:rPr>
        <w:t>Three (3) Literacy Snap Shots including a written work sample marked with the BC performance standards (or</w:t>
      </w:r>
      <w:r>
        <w:rPr>
          <w:spacing w:val="-15"/>
          <w:sz w:val="24"/>
        </w:rPr>
        <w:t> </w:t>
      </w:r>
      <w:r>
        <w:rPr>
          <w:sz w:val="24"/>
        </w:rPr>
        <w:t>equivalent)</w:t>
      </w:r>
    </w:p>
    <w:p>
      <w:pPr>
        <w:pStyle w:val="ListParagraph"/>
        <w:numPr>
          <w:ilvl w:val="2"/>
          <w:numId w:val="3"/>
        </w:numPr>
        <w:tabs>
          <w:tab w:pos="2427" w:val="left" w:leader="none"/>
        </w:tabs>
        <w:spacing w:line="240" w:lineRule="auto" w:before="0" w:after="0"/>
        <w:ind w:left="2426" w:right="0" w:hanging="708"/>
        <w:jc w:val="left"/>
        <w:rPr>
          <w:sz w:val="24"/>
        </w:rPr>
      </w:pPr>
      <w:r>
        <w:rPr>
          <w:sz w:val="24"/>
        </w:rPr>
        <w:t>Three (3) Numeracy Snap</w:t>
      </w:r>
      <w:r>
        <w:rPr>
          <w:spacing w:val="-4"/>
          <w:sz w:val="24"/>
        </w:rPr>
        <w:t> </w:t>
      </w:r>
      <w:r>
        <w:rPr>
          <w:sz w:val="24"/>
        </w:rPr>
        <w:t>Shots.</w:t>
      </w:r>
    </w:p>
    <w:p>
      <w:pPr>
        <w:pStyle w:val="ListParagraph"/>
        <w:numPr>
          <w:ilvl w:val="2"/>
          <w:numId w:val="3"/>
        </w:numPr>
        <w:tabs>
          <w:tab w:pos="2427" w:val="left" w:leader="none"/>
        </w:tabs>
        <w:spacing w:line="240" w:lineRule="auto" w:before="0" w:after="0"/>
        <w:ind w:left="2426" w:right="680" w:hanging="708"/>
        <w:jc w:val="left"/>
        <w:rPr>
          <w:sz w:val="24"/>
        </w:rPr>
      </w:pPr>
      <w:r>
        <w:rPr>
          <w:sz w:val="24"/>
        </w:rPr>
        <w:t>Two (2) each of Science, Social Studies, PE, Arts, and Second Language(for grade 5 and higher) Snap</w:t>
      </w:r>
      <w:r>
        <w:rPr>
          <w:spacing w:val="-8"/>
          <w:sz w:val="24"/>
        </w:rPr>
        <w:t> </w:t>
      </w:r>
      <w:r>
        <w:rPr>
          <w:sz w:val="24"/>
        </w:rPr>
        <w:t>Shots.</w:t>
      </w:r>
    </w:p>
    <w:p>
      <w:pPr>
        <w:pStyle w:val="BodyText"/>
      </w:pPr>
    </w:p>
    <w:p>
      <w:pPr>
        <w:pStyle w:val="ListParagraph"/>
        <w:numPr>
          <w:ilvl w:val="1"/>
          <w:numId w:val="3"/>
        </w:numPr>
        <w:tabs>
          <w:tab w:pos="1092" w:val="left" w:leader="none"/>
        </w:tabs>
        <w:spacing w:line="240" w:lineRule="auto" w:before="0" w:after="0"/>
        <w:ind w:left="1092" w:right="197" w:hanging="432"/>
        <w:jc w:val="left"/>
        <w:rPr>
          <w:sz w:val="24"/>
        </w:rPr>
      </w:pPr>
      <w:r>
        <w:rPr>
          <w:sz w:val="24"/>
        </w:rPr>
        <w:t>This is a total of 14-16 snap shots per year, unless one post covers two learning areas.</w:t>
      </w:r>
    </w:p>
    <w:p>
      <w:pPr>
        <w:pStyle w:val="BodyText"/>
      </w:pPr>
    </w:p>
    <w:p>
      <w:pPr>
        <w:pStyle w:val="ListParagraph"/>
        <w:numPr>
          <w:ilvl w:val="1"/>
          <w:numId w:val="3"/>
        </w:numPr>
        <w:tabs>
          <w:tab w:pos="1092" w:val="left" w:leader="none"/>
        </w:tabs>
        <w:spacing w:line="240" w:lineRule="auto" w:before="0" w:after="0"/>
        <w:ind w:left="1092" w:right="0" w:hanging="432"/>
        <w:jc w:val="left"/>
        <w:rPr>
          <w:sz w:val="24"/>
        </w:rPr>
      </w:pPr>
      <w:r>
        <w:rPr>
          <w:sz w:val="24"/>
        </w:rPr>
        <w:t>Separate posts are not required</w:t>
      </w:r>
      <w:r>
        <w:rPr>
          <w:spacing w:val="-8"/>
          <w:sz w:val="24"/>
        </w:rPr>
        <w:t> </w:t>
      </w:r>
      <w:r>
        <w:rPr>
          <w:sz w:val="24"/>
        </w:rPr>
        <w:t>for:</w:t>
      </w:r>
    </w:p>
    <w:p>
      <w:pPr>
        <w:pStyle w:val="BodyText"/>
      </w:pPr>
    </w:p>
    <w:p>
      <w:pPr>
        <w:pStyle w:val="ListParagraph"/>
        <w:numPr>
          <w:ilvl w:val="2"/>
          <w:numId w:val="3"/>
        </w:numPr>
        <w:tabs>
          <w:tab w:pos="2460" w:val="left" w:leader="none"/>
        </w:tabs>
        <w:spacing w:line="240" w:lineRule="auto" w:before="0" w:after="0"/>
        <w:ind w:left="2460" w:right="0" w:hanging="742"/>
        <w:jc w:val="left"/>
        <w:rPr>
          <w:sz w:val="24"/>
        </w:rPr>
      </w:pPr>
      <w:r>
        <w:rPr>
          <w:sz w:val="24"/>
        </w:rPr>
        <w:t>Integrate</w:t>
      </w:r>
      <w:r>
        <w:rPr>
          <w:spacing w:val="-2"/>
          <w:sz w:val="24"/>
        </w:rPr>
        <w:t> </w:t>
      </w:r>
      <w:r>
        <w:rPr>
          <w:sz w:val="24"/>
        </w:rPr>
        <w:t>Inquiry/Play</w:t>
      </w:r>
    </w:p>
    <w:p>
      <w:pPr>
        <w:pStyle w:val="ListParagraph"/>
        <w:numPr>
          <w:ilvl w:val="2"/>
          <w:numId w:val="3"/>
        </w:numPr>
        <w:tabs>
          <w:tab w:pos="2460" w:val="left" w:leader="none"/>
        </w:tabs>
        <w:spacing w:line="240" w:lineRule="auto" w:before="0" w:after="0"/>
        <w:ind w:left="2460" w:right="0" w:hanging="742"/>
        <w:jc w:val="left"/>
        <w:rPr>
          <w:sz w:val="24"/>
        </w:rPr>
      </w:pPr>
      <w:r>
        <w:rPr>
          <w:sz w:val="24"/>
        </w:rPr>
        <w:t>Communication</w:t>
      </w:r>
    </w:p>
    <w:p>
      <w:pPr>
        <w:spacing w:after="0" w:line="240" w:lineRule="auto"/>
        <w:jc w:val="left"/>
        <w:rPr>
          <w:sz w:val="24"/>
        </w:rPr>
        <w:sectPr>
          <w:type w:val="continuous"/>
          <w:pgSz w:w="12240" w:h="15840"/>
          <w:pgMar w:top="380" w:bottom="280" w:left="1140" w:right="1320"/>
        </w:sectPr>
      </w:pPr>
    </w:p>
    <w:p>
      <w:pPr>
        <w:pStyle w:val="ListParagraph"/>
        <w:numPr>
          <w:ilvl w:val="2"/>
          <w:numId w:val="3"/>
        </w:numPr>
        <w:tabs>
          <w:tab w:pos="2460" w:val="left" w:leader="none"/>
        </w:tabs>
        <w:spacing w:line="240" w:lineRule="auto" w:before="66" w:after="0"/>
        <w:ind w:left="2460" w:right="0" w:hanging="742"/>
        <w:jc w:val="left"/>
        <w:rPr>
          <w:sz w:val="24"/>
        </w:rPr>
      </w:pPr>
      <w:r>
        <w:rPr>
          <w:sz w:val="24"/>
        </w:rPr>
        <w:t>Creative or Critical</w:t>
      </w:r>
      <w:r>
        <w:rPr>
          <w:spacing w:val="-1"/>
          <w:sz w:val="24"/>
        </w:rPr>
        <w:t> </w:t>
      </w:r>
      <w:r>
        <w:rPr>
          <w:sz w:val="24"/>
        </w:rPr>
        <w:t>Thinking</w:t>
      </w:r>
    </w:p>
    <w:p>
      <w:pPr>
        <w:pStyle w:val="ListParagraph"/>
        <w:numPr>
          <w:ilvl w:val="2"/>
          <w:numId w:val="3"/>
        </w:numPr>
        <w:tabs>
          <w:tab w:pos="2460" w:val="left" w:leader="none"/>
        </w:tabs>
        <w:spacing w:line="240" w:lineRule="auto" w:before="0" w:after="0"/>
        <w:ind w:left="2460" w:right="0" w:hanging="742"/>
        <w:jc w:val="left"/>
        <w:rPr>
          <w:sz w:val="24"/>
        </w:rPr>
      </w:pPr>
      <w:r>
        <w:rPr>
          <w:sz w:val="24"/>
        </w:rPr>
        <w:t>Personal and Social</w:t>
      </w:r>
      <w:r>
        <w:rPr>
          <w:spacing w:val="-1"/>
          <w:sz w:val="24"/>
        </w:rPr>
        <w:t> </w:t>
      </w:r>
      <w:r>
        <w:rPr>
          <w:sz w:val="24"/>
        </w:rPr>
        <w:t>Responsibility.</w:t>
      </w:r>
    </w:p>
    <w:p>
      <w:pPr>
        <w:pStyle w:val="ListParagraph"/>
        <w:numPr>
          <w:ilvl w:val="2"/>
          <w:numId w:val="3"/>
        </w:numPr>
        <w:tabs>
          <w:tab w:pos="2427" w:val="left" w:leader="none"/>
        </w:tabs>
        <w:spacing w:line="240" w:lineRule="auto" w:before="0" w:after="0"/>
        <w:ind w:left="2426" w:right="543" w:hanging="708"/>
        <w:jc w:val="left"/>
        <w:rPr>
          <w:sz w:val="24"/>
        </w:rPr>
      </w:pPr>
      <w:r>
        <w:rPr>
          <w:sz w:val="24"/>
        </w:rPr>
        <w:t>They can be included in to the Core Learning Snap Shots (listed above).</w:t>
      </w:r>
    </w:p>
    <w:p>
      <w:pPr>
        <w:pStyle w:val="BodyText"/>
      </w:pPr>
    </w:p>
    <w:p>
      <w:pPr>
        <w:pStyle w:val="ListParagraph"/>
        <w:numPr>
          <w:ilvl w:val="0"/>
          <w:numId w:val="1"/>
        </w:numPr>
        <w:tabs>
          <w:tab w:pos="660" w:val="left" w:leader="none"/>
        </w:tabs>
        <w:spacing w:line="240" w:lineRule="auto" w:before="0" w:after="0"/>
        <w:ind w:left="660" w:right="0" w:hanging="360"/>
        <w:jc w:val="left"/>
        <w:rPr>
          <w:sz w:val="24"/>
        </w:rPr>
      </w:pPr>
      <w:r>
        <w:rPr>
          <w:sz w:val="24"/>
        </w:rPr>
        <w:t>Summary of learning to be communicated to parents in March and</w:t>
      </w:r>
      <w:r>
        <w:rPr>
          <w:spacing w:val="-11"/>
          <w:sz w:val="24"/>
        </w:rPr>
        <w:t> </w:t>
      </w:r>
      <w:r>
        <w:rPr>
          <w:sz w:val="24"/>
        </w:rPr>
        <w:t>June</w:t>
      </w:r>
    </w:p>
    <w:p>
      <w:pPr>
        <w:pStyle w:val="BodyText"/>
      </w:pPr>
    </w:p>
    <w:p>
      <w:pPr>
        <w:pStyle w:val="ListParagraph"/>
        <w:numPr>
          <w:ilvl w:val="1"/>
          <w:numId w:val="1"/>
        </w:numPr>
        <w:tabs>
          <w:tab w:pos="1092" w:val="left" w:leader="none"/>
        </w:tabs>
        <w:spacing w:line="240" w:lineRule="auto" w:before="0" w:after="0"/>
        <w:ind w:left="1092" w:right="281" w:hanging="432"/>
        <w:jc w:val="both"/>
        <w:rPr>
          <w:sz w:val="24"/>
        </w:rPr>
      </w:pPr>
      <w:r>
        <w:rPr>
          <w:sz w:val="24"/>
        </w:rPr>
        <w:t>The purposes of the summary of learning are to communicate student progress in relation to a provincial standard and communicate progress in competencies (thinking, communicating, personal and social</w:t>
      </w:r>
      <w:r>
        <w:rPr>
          <w:spacing w:val="-3"/>
          <w:sz w:val="24"/>
        </w:rPr>
        <w:t> </w:t>
      </w:r>
      <w:r>
        <w:rPr>
          <w:sz w:val="24"/>
        </w:rPr>
        <w:t>responsibility).</w:t>
      </w:r>
    </w:p>
    <w:p>
      <w:pPr>
        <w:pStyle w:val="BodyText"/>
      </w:pPr>
    </w:p>
    <w:p>
      <w:pPr>
        <w:pStyle w:val="ListParagraph"/>
        <w:numPr>
          <w:ilvl w:val="1"/>
          <w:numId w:val="1"/>
        </w:numPr>
        <w:tabs>
          <w:tab w:pos="1092" w:val="left" w:leader="none"/>
        </w:tabs>
        <w:spacing w:line="240" w:lineRule="auto" w:before="0" w:after="0"/>
        <w:ind w:left="1092" w:right="0" w:hanging="432"/>
        <w:jc w:val="left"/>
        <w:rPr>
          <w:sz w:val="24"/>
        </w:rPr>
      </w:pPr>
      <w:r>
        <w:rPr>
          <w:sz w:val="24"/>
        </w:rPr>
        <w:t>Summaries</w:t>
      </w:r>
      <w:r>
        <w:rPr>
          <w:spacing w:val="-3"/>
          <w:sz w:val="24"/>
        </w:rPr>
        <w:t> </w:t>
      </w:r>
      <w:r>
        <w:rPr>
          <w:sz w:val="24"/>
        </w:rPr>
        <w:t>will:</w:t>
      </w:r>
    </w:p>
    <w:p>
      <w:pPr>
        <w:pStyle w:val="ListParagraph"/>
        <w:numPr>
          <w:ilvl w:val="2"/>
          <w:numId w:val="1"/>
        </w:numPr>
        <w:tabs>
          <w:tab w:pos="2427" w:val="left" w:leader="none"/>
        </w:tabs>
        <w:spacing w:line="240" w:lineRule="auto" w:before="0" w:after="0"/>
        <w:ind w:left="2426" w:right="0" w:hanging="708"/>
        <w:jc w:val="left"/>
        <w:rPr>
          <w:sz w:val="24"/>
        </w:rPr>
      </w:pPr>
      <w:r>
        <w:rPr>
          <w:sz w:val="24"/>
        </w:rPr>
        <w:t>Be titled.</w:t>
      </w:r>
    </w:p>
    <w:p>
      <w:pPr>
        <w:pStyle w:val="ListParagraph"/>
        <w:numPr>
          <w:ilvl w:val="2"/>
          <w:numId w:val="1"/>
        </w:numPr>
        <w:tabs>
          <w:tab w:pos="2427" w:val="left" w:leader="none"/>
        </w:tabs>
        <w:spacing w:line="240" w:lineRule="auto" w:before="0" w:after="0"/>
        <w:ind w:left="2426" w:right="318" w:hanging="708"/>
        <w:jc w:val="left"/>
        <w:rPr>
          <w:sz w:val="24"/>
        </w:rPr>
      </w:pPr>
      <w:r>
        <w:rPr>
          <w:sz w:val="24"/>
        </w:rPr>
        <w:t>Include student’s progress in relation to the learning outcomes in literacy and numeracy in March and for all subjects required under the required Areas of Study Order in the end of year</w:t>
      </w:r>
      <w:r>
        <w:rPr>
          <w:spacing w:val="-20"/>
          <w:sz w:val="24"/>
        </w:rPr>
        <w:t> </w:t>
      </w:r>
      <w:r>
        <w:rPr>
          <w:sz w:val="24"/>
        </w:rPr>
        <w:t>Summary.</w:t>
      </w:r>
    </w:p>
    <w:p>
      <w:pPr>
        <w:pStyle w:val="ListParagraph"/>
        <w:numPr>
          <w:ilvl w:val="2"/>
          <w:numId w:val="1"/>
        </w:numPr>
        <w:tabs>
          <w:tab w:pos="2427" w:val="left" w:leader="none"/>
        </w:tabs>
        <w:spacing w:line="240" w:lineRule="auto" w:before="0" w:after="0"/>
        <w:ind w:left="2426" w:right="797" w:hanging="708"/>
        <w:jc w:val="left"/>
        <w:rPr>
          <w:sz w:val="24"/>
        </w:rPr>
      </w:pPr>
      <w:r>
        <w:rPr>
          <w:sz w:val="24"/>
        </w:rPr>
        <w:t>Have a self-assessment of the core competencies in the June Summary.</w:t>
      </w:r>
    </w:p>
    <w:p>
      <w:pPr>
        <w:pStyle w:val="ListParagraph"/>
        <w:numPr>
          <w:ilvl w:val="2"/>
          <w:numId w:val="1"/>
        </w:numPr>
        <w:tabs>
          <w:tab w:pos="2427" w:val="left" w:leader="none"/>
        </w:tabs>
        <w:spacing w:line="240" w:lineRule="auto" w:before="0" w:after="0"/>
        <w:ind w:left="2426" w:right="0" w:hanging="708"/>
        <w:jc w:val="left"/>
        <w:rPr>
          <w:sz w:val="24"/>
        </w:rPr>
      </w:pPr>
      <w:r>
        <w:rPr>
          <w:sz w:val="24"/>
        </w:rPr>
        <w:t>Comment on social</w:t>
      </w:r>
      <w:r>
        <w:rPr>
          <w:spacing w:val="-1"/>
          <w:sz w:val="24"/>
        </w:rPr>
        <w:t> </w:t>
      </w:r>
      <w:r>
        <w:rPr>
          <w:sz w:val="24"/>
        </w:rPr>
        <w:t>responsibility.</w:t>
      </w:r>
    </w:p>
    <w:p>
      <w:pPr>
        <w:pStyle w:val="BodyText"/>
      </w:pPr>
    </w:p>
    <w:p>
      <w:pPr>
        <w:pStyle w:val="ListParagraph"/>
        <w:numPr>
          <w:ilvl w:val="1"/>
          <w:numId w:val="1"/>
        </w:numPr>
        <w:tabs>
          <w:tab w:pos="1092" w:val="left" w:leader="none"/>
        </w:tabs>
        <w:spacing w:line="240" w:lineRule="auto" w:before="0" w:after="0"/>
        <w:ind w:left="1092" w:right="402" w:hanging="432"/>
        <w:jc w:val="left"/>
        <w:rPr>
          <w:sz w:val="24"/>
        </w:rPr>
      </w:pPr>
      <w:r>
        <w:rPr>
          <w:sz w:val="24"/>
        </w:rPr>
        <w:t>The terms – ‘assigned’ and ‘promoted’ must be used and defined in the end</w:t>
      </w:r>
      <w:r>
        <w:rPr>
          <w:spacing w:val="-36"/>
          <w:sz w:val="24"/>
        </w:rPr>
        <w:t> </w:t>
      </w:r>
      <w:r>
        <w:rPr>
          <w:sz w:val="24"/>
        </w:rPr>
        <w:t>of the year</w:t>
      </w:r>
      <w:r>
        <w:rPr>
          <w:spacing w:val="-1"/>
          <w:sz w:val="24"/>
        </w:rPr>
        <w:t> </w:t>
      </w:r>
      <w:r>
        <w:rPr>
          <w:sz w:val="24"/>
        </w:rPr>
        <w:t>summary.</w:t>
      </w:r>
    </w:p>
    <w:p>
      <w:pPr>
        <w:pStyle w:val="BodyText"/>
      </w:pPr>
    </w:p>
    <w:p>
      <w:pPr>
        <w:pStyle w:val="ListParagraph"/>
        <w:numPr>
          <w:ilvl w:val="1"/>
          <w:numId w:val="1"/>
        </w:numPr>
        <w:tabs>
          <w:tab w:pos="1092" w:val="left" w:leader="none"/>
        </w:tabs>
        <w:spacing w:line="240" w:lineRule="auto" w:before="0" w:after="0"/>
        <w:ind w:left="1092" w:right="918" w:hanging="432"/>
        <w:jc w:val="left"/>
        <w:rPr>
          <w:sz w:val="24"/>
        </w:rPr>
      </w:pPr>
      <w:r>
        <w:rPr>
          <w:sz w:val="24"/>
        </w:rPr>
        <w:t>This will be sent as a paper copy home. A copy of this will be given to the principal and added to the student</w:t>
      </w:r>
      <w:r>
        <w:rPr>
          <w:spacing w:val="-4"/>
          <w:sz w:val="24"/>
        </w:rPr>
        <w:t> </w:t>
      </w:r>
      <w:r>
        <w:rPr>
          <w:sz w:val="24"/>
        </w:rPr>
        <w:t>file.</w:t>
      </w:r>
    </w:p>
    <w:p>
      <w:pPr>
        <w:pStyle w:val="BodyText"/>
      </w:pPr>
    </w:p>
    <w:p>
      <w:pPr>
        <w:pStyle w:val="ListParagraph"/>
        <w:numPr>
          <w:ilvl w:val="0"/>
          <w:numId w:val="1"/>
        </w:numPr>
        <w:tabs>
          <w:tab w:pos="660" w:val="left" w:leader="none"/>
        </w:tabs>
        <w:spacing w:line="240" w:lineRule="auto" w:before="0" w:after="0"/>
        <w:ind w:left="660" w:right="0" w:hanging="360"/>
        <w:jc w:val="left"/>
        <w:rPr>
          <w:sz w:val="24"/>
        </w:rPr>
      </w:pPr>
      <w:r>
        <w:rPr>
          <w:sz w:val="24"/>
        </w:rPr>
        <w:t>Celebrations of learning</w:t>
      </w:r>
      <w:r>
        <w:rPr>
          <w:spacing w:val="1"/>
          <w:sz w:val="24"/>
        </w:rPr>
        <w:t> </w:t>
      </w:r>
      <w:r>
        <w:rPr>
          <w:sz w:val="24"/>
        </w:rPr>
        <w:t>will:</w:t>
      </w:r>
    </w:p>
    <w:p>
      <w:pPr>
        <w:pStyle w:val="BodyText"/>
      </w:pPr>
    </w:p>
    <w:p>
      <w:pPr>
        <w:pStyle w:val="ListParagraph"/>
        <w:numPr>
          <w:ilvl w:val="1"/>
          <w:numId w:val="1"/>
        </w:numPr>
        <w:tabs>
          <w:tab w:pos="1092" w:val="left" w:leader="none"/>
        </w:tabs>
        <w:spacing w:line="240" w:lineRule="auto" w:before="0" w:after="0"/>
        <w:ind w:left="1092" w:right="0" w:hanging="432"/>
        <w:jc w:val="left"/>
        <w:rPr>
          <w:sz w:val="24"/>
        </w:rPr>
      </w:pPr>
      <w:r>
        <w:rPr>
          <w:sz w:val="24"/>
        </w:rPr>
        <w:t>Communicate to parents/guardians at the teacher’s</w:t>
      </w:r>
      <w:r>
        <w:rPr>
          <w:spacing w:val="-6"/>
          <w:sz w:val="24"/>
        </w:rPr>
        <w:t> </w:t>
      </w:r>
      <w:r>
        <w:rPr>
          <w:sz w:val="24"/>
        </w:rPr>
        <w:t>discretion.</w:t>
      </w:r>
    </w:p>
    <w:p>
      <w:pPr>
        <w:pStyle w:val="ListParagraph"/>
        <w:numPr>
          <w:ilvl w:val="1"/>
          <w:numId w:val="1"/>
        </w:numPr>
        <w:tabs>
          <w:tab w:pos="1092" w:val="left" w:leader="none"/>
        </w:tabs>
        <w:spacing w:line="240" w:lineRule="auto" w:before="0" w:after="0"/>
        <w:ind w:left="1092" w:right="0" w:hanging="432"/>
        <w:jc w:val="left"/>
        <w:rPr>
          <w:sz w:val="24"/>
        </w:rPr>
      </w:pPr>
      <w:r>
        <w:rPr>
          <w:sz w:val="24"/>
        </w:rPr>
        <w:t>Examples</w:t>
      </w:r>
      <w:r>
        <w:rPr>
          <w:spacing w:val="-1"/>
          <w:sz w:val="24"/>
        </w:rPr>
        <w:t> </w:t>
      </w:r>
      <w:r>
        <w:rPr>
          <w:sz w:val="24"/>
        </w:rPr>
        <w:t>include</w:t>
      </w:r>
    </w:p>
    <w:p>
      <w:pPr>
        <w:pStyle w:val="ListParagraph"/>
        <w:numPr>
          <w:ilvl w:val="2"/>
          <w:numId w:val="1"/>
        </w:numPr>
        <w:tabs>
          <w:tab w:pos="2460" w:val="left" w:leader="none"/>
        </w:tabs>
        <w:spacing w:line="240" w:lineRule="auto" w:before="0" w:after="0"/>
        <w:ind w:left="2460" w:right="0" w:hanging="742"/>
        <w:jc w:val="left"/>
        <w:rPr>
          <w:sz w:val="24"/>
        </w:rPr>
      </w:pPr>
      <w:r>
        <w:rPr>
          <w:sz w:val="24"/>
        </w:rPr>
        <w:t>Receiving a</w:t>
      </w:r>
      <w:r>
        <w:rPr>
          <w:spacing w:val="-1"/>
          <w:sz w:val="24"/>
        </w:rPr>
        <w:t> </w:t>
      </w:r>
      <w:r>
        <w:rPr>
          <w:sz w:val="24"/>
        </w:rPr>
        <w:t>certificates</w:t>
      </w:r>
    </w:p>
    <w:p>
      <w:pPr>
        <w:pStyle w:val="ListParagraph"/>
        <w:numPr>
          <w:ilvl w:val="2"/>
          <w:numId w:val="1"/>
        </w:numPr>
        <w:tabs>
          <w:tab w:pos="2460" w:val="left" w:leader="none"/>
        </w:tabs>
        <w:spacing w:line="240" w:lineRule="auto" w:before="1" w:after="0"/>
        <w:ind w:left="2460" w:right="0" w:hanging="742"/>
        <w:jc w:val="left"/>
        <w:rPr>
          <w:sz w:val="24"/>
        </w:rPr>
      </w:pPr>
      <w:r>
        <w:rPr>
          <w:sz w:val="24"/>
        </w:rPr>
        <w:t>A funny</w:t>
      </w:r>
      <w:r>
        <w:rPr>
          <w:spacing w:val="-5"/>
          <w:sz w:val="24"/>
        </w:rPr>
        <w:t> </w:t>
      </w:r>
      <w:r>
        <w:rPr>
          <w:sz w:val="24"/>
        </w:rPr>
        <w:t>moment</w:t>
      </w:r>
    </w:p>
    <w:p>
      <w:pPr>
        <w:pStyle w:val="ListParagraph"/>
        <w:numPr>
          <w:ilvl w:val="2"/>
          <w:numId w:val="1"/>
        </w:numPr>
        <w:tabs>
          <w:tab w:pos="2460" w:val="left" w:leader="none"/>
        </w:tabs>
        <w:spacing w:line="240" w:lineRule="auto" w:before="0" w:after="0"/>
        <w:ind w:left="2460" w:right="0" w:hanging="742"/>
        <w:jc w:val="left"/>
        <w:rPr>
          <w:sz w:val="24"/>
        </w:rPr>
      </w:pPr>
      <w:r>
        <w:rPr>
          <w:sz w:val="24"/>
        </w:rPr>
        <w:t>Helping</w:t>
      </w:r>
      <w:r>
        <w:rPr>
          <w:spacing w:val="-2"/>
          <w:sz w:val="24"/>
        </w:rPr>
        <w:t> </w:t>
      </w:r>
      <w:r>
        <w:rPr>
          <w:sz w:val="24"/>
        </w:rPr>
        <w:t>out</w:t>
      </w:r>
    </w:p>
    <w:p>
      <w:pPr>
        <w:pStyle w:val="ListParagraph"/>
        <w:numPr>
          <w:ilvl w:val="2"/>
          <w:numId w:val="1"/>
        </w:numPr>
        <w:tabs>
          <w:tab w:pos="2460" w:val="left" w:leader="none"/>
        </w:tabs>
        <w:spacing w:line="240" w:lineRule="auto" w:before="0" w:after="0"/>
        <w:ind w:left="2460" w:right="0" w:hanging="742"/>
        <w:jc w:val="left"/>
        <w:rPr>
          <w:sz w:val="24"/>
        </w:rPr>
      </w:pPr>
      <w:r>
        <w:rPr>
          <w:sz w:val="24"/>
        </w:rPr>
        <w:t>Field trip</w:t>
      </w:r>
      <w:r>
        <w:rPr>
          <w:spacing w:val="1"/>
          <w:sz w:val="24"/>
        </w:rPr>
        <w:t> </w:t>
      </w:r>
      <w:r>
        <w:rPr>
          <w:sz w:val="24"/>
        </w:rPr>
        <w:t>highlights</w:t>
      </w:r>
    </w:p>
    <w:p>
      <w:pPr>
        <w:pStyle w:val="ListParagraph"/>
        <w:numPr>
          <w:ilvl w:val="2"/>
          <w:numId w:val="1"/>
        </w:numPr>
        <w:tabs>
          <w:tab w:pos="2460" w:val="left" w:leader="none"/>
        </w:tabs>
        <w:spacing w:line="240" w:lineRule="auto" w:before="0" w:after="0"/>
        <w:ind w:left="2460" w:right="0" w:hanging="742"/>
        <w:jc w:val="left"/>
        <w:rPr>
          <w:sz w:val="24"/>
        </w:rPr>
      </w:pPr>
      <w:r>
        <w:rPr>
          <w:sz w:val="24"/>
        </w:rPr>
        <w:t>Classroom activity</w:t>
      </w:r>
      <w:r>
        <w:rPr>
          <w:spacing w:val="-4"/>
          <w:sz w:val="24"/>
        </w:rPr>
        <w:t> </w:t>
      </w:r>
      <w:r>
        <w:rPr>
          <w:sz w:val="24"/>
        </w:rPr>
        <w:t>highlights</w:t>
      </w:r>
    </w:p>
    <w:p>
      <w:pPr>
        <w:pStyle w:val="ListParagraph"/>
        <w:numPr>
          <w:ilvl w:val="2"/>
          <w:numId w:val="1"/>
        </w:numPr>
        <w:tabs>
          <w:tab w:pos="2460" w:val="left" w:leader="none"/>
        </w:tabs>
        <w:spacing w:line="240" w:lineRule="auto" w:before="0" w:after="0"/>
        <w:ind w:left="2460" w:right="0" w:hanging="742"/>
        <w:jc w:val="left"/>
        <w:rPr>
          <w:sz w:val="24"/>
        </w:rPr>
      </w:pPr>
      <w:r>
        <w:rPr>
          <w:sz w:val="24"/>
        </w:rPr>
        <w:t>Extra-curricular activities</w:t>
      </w:r>
      <w:r>
        <w:rPr>
          <w:spacing w:val="-2"/>
          <w:sz w:val="24"/>
        </w:rPr>
        <w:t> </w:t>
      </w:r>
      <w:r>
        <w:rPr>
          <w:sz w:val="24"/>
        </w:rPr>
        <w:t>involvement</w:t>
      </w:r>
    </w:p>
    <w:p>
      <w:pPr>
        <w:pStyle w:val="ListParagraph"/>
        <w:numPr>
          <w:ilvl w:val="2"/>
          <w:numId w:val="1"/>
        </w:numPr>
        <w:tabs>
          <w:tab w:pos="2460" w:val="left" w:leader="none"/>
        </w:tabs>
        <w:spacing w:line="240" w:lineRule="auto" w:before="0" w:after="0"/>
        <w:ind w:left="2460" w:right="0" w:hanging="742"/>
        <w:jc w:val="left"/>
        <w:rPr>
          <w:sz w:val="24"/>
        </w:rPr>
      </w:pPr>
      <w:r>
        <w:rPr>
          <w:sz w:val="24"/>
        </w:rPr>
        <w:t>Work</w:t>
      </w:r>
      <w:r>
        <w:rPr>
          <w:spacing w:val="-1"/>
          <w:sz w:val="24"/>
        </w:rPr>
        <w:t> </w:t>
      </w:r>
      <w:r>
        <w:rPr>
          <w:sz w:val="24"/>
        </w:rPr>
        <w:t>samples</w:t>
      </w:r>
    </w:p>
    <w:p>
      <w:pPr>
        <w:pStyle w:val="ListParagraph"/>
        <w:numPr>
          <w:ilvl w:val="2"/>
          <w:numId w:val="1"/>
        </w:numPr>
        <w:tabs>
          <w:tab w:pos="2460" w:val="left" w:leader="none"/>
        </w:tabs>
        <w:spacing w:line="240" w:lineRule="auto" w:before="0" w:after="0"/>
        <w:ind w:left="2460" w:right="0" w:hanging="742"/>
        <w:jc w:val="left"/>
        <w:rPr>
          <w:sz w:val="24"/>
        </w:rPr>
      </w:pPr>
      <w:r>
        <w:rPr>
          <w:sz w:val="24"/>
        </w:rPr>
        <w:t>Communicated to parents at the teachers</w:t>
      </w:r>
      <w:r>
        <w:rPr>
          <w:spacing w:val="-7"/>
          <w:sz w:val="24"/>
        </w:rPr>
        <w:t> </w:t>
      </w:r>
      <w:r>
        <w:rPr>
          <w:sz w:val="24"/>
        </w:rPr>
        <w:t>discretion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BodyText"/>
        <w:ind w:right="116"/>
        <w:jc w:val="right"/>
      </w:pPr>
      <w:r>
        <w:rPr/>
        <w:t>Page 2 of 2</w:t>
      </w:r>
    </w:p>
    <w:sectPr>
      <w:pgSz w:w="12240" w:h="15840"/>
      <w:pgMar w:top="940" w:bottom="28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92" w:hanging="432"/>
        <w:jc w:val="left"/>
      </w:pPr>
      <w:rPr>
        <w:rFonts w:hint="default"/>
      </w:rPr>
    </w:lvl>
    <w:lvl w:ilvl="1">
      <w:start w:val="2"/>
      <w:numFmt w:val="decimal"/>
      <w:lvlText w:val="%1.%2."/>
      <w:lvlJc w:val="left"/>
      <w:pPr>
        <w:ind w:left="1092" w:hanging="432"/>
        <w:jc w:val="left"/>
      </w:pPr>
      <w:rPr>
        <w:rFonts w:hint="default" w:ascii="Arial" w:hAnsi="Arial" w:eastAsia="Arial" w:cs="Arial"/>
        <w:spacing w:val="-1"/>
        <w:w w:val="100"/>
        <w:sz w:val="22"/>
        <w:szCs w:val="22"/>
      </w:rPr>
    </w:lvl>
    <w:lvl w:ilvl="2">
      <w:start w:val="1"/>
      <w:numFmt w:val="decimal"/>
      <w:lvlText w:val="%1.%2.%3."/>
      <w:lvlJc w:val="left"/>
      <w:pPr>
        <w:ind w:left="2426" w:hanging="708"/>
        <w:jc w:val="left"/>
      </w:pPr>
      <w:rPr>
        <w:rFonts w:hint="default" w:ascii="Arial" w:hAnsi="Arial" w:eastAsia="Arial" w:cs="Arial"/>
        <w:spacing w:val="-28"/>
        <w:w w:val="100"/>
        <w:sz w:val="24"/>
        <w:szCs w:val="24"/>
      </w:rPr>
    </w:lvl>
    <w:lvl w:ilvl="3">
      <w:start w:val="0"/>
      <w:numFmt w:val="bullet"/>
      <w:lvlText w:val="•"/>
      <w:lvlJc w:val="left"/>
      <w:pPr>
        <w:ind w:left="3375" w:hanging="708"/>
      </w:pPr>
      <w:rPr>
        <w:rFonts w:hint="default"/>
      </w:rPr>
    </w:lvl>
    <w:lvl w:ilvl="4">
      <w:start w:val="0"/>
      <w:numFmt w:val="bullet"/>
      <w:lvlText w:val="•"/>
      <w:lvlJc w:val="left"/>
      <w:pPr>
        <w:ind w:left="4290" w:hanging="708"/>
      </w:pPr>
      <w:rPr>
        <w:rFonts w:hint="default"/>
      </w:rPr>
    </w:lvl>
    <w:lvl w:ilvl="5">
      <w:start w:val="0"/>
      <w:numFmt w:val="bullet"/>
      <w:lvlText w:val="•"/>
      <w:lvlJc w:val="left"/>
      <w:pPr>
        <w:ind w:left="5205" w:hanging="708"/>
      </w:pPr>
      <w:rPr>
        <w:rFonts w:hint="default"/>
      </w:rPr>
    </w:lvl>
    <w:lvl w:ilvl="6">
      <w:start w:val="0"/>
      <w:numFmt w:val="bullet"/>
      <w:lvlText w:val="•"/>
      <w:lvlJc w:val="left"/>
      <w:pPr>
        <w:ind w:left="6120" w:hanging="708"/>
      </w:pPr>
      <w:rPr>
        <w:rFonts w:hint="default"/>
      </w:rPr>
    </w:lvl>
    <w:lvl w:ilvl="7">
      <w:start w:val="0"/>
      <w:numFmt w:val="bullet"/>
      <w:lvlText w:val="•"/>
      <w:lvlJc w:val="left"/>
      <w:pPr>
        <w:ind w:left="7035" w:hanging="708"/>
      </w:pPr>
      <w:rPr>
        <w:rFonts w:hint="default"/>
      </w:rPr>
    </w:lvl>
    <w:lvl w:ilvl="8">
      <w:start w:val="0"/>
      <w:numFmt w:val="bullet"/>
      <w:lvlText w:val="•"/>
      <w:lvlJc w:val="left"/>
      <w:pPr>
        <w:ind w:left="7950" w:hanging="708"/>
      </w:pPr>
      <w:rPr>
        <w:rFonts w:hint="default"/>
      </w:rPr>
    </w:lvl>
  </w:abstractNum>
  <w:abstractNum w:abstractNumId="1">
    <w:multiLevelType w:val="hybridMultilevel"/>
    <w:lvl w:ilvl="0">
      <w:start w:val="1"/>
      <w:numFmt w:val="decimal"/>
      <w:lvlText w:val="%1"/>
      <w:lvlJc w:val="left"/>
      <w:pPr>
        <w:ind w:left="2426" w:hanging="708"/>
        <w:jc w:val="left"/>
      </w:pPr>
      <w:rPr>
        <w:rFonts w:hint="default"/>
      </w:rPr>
    </w:lvl>
    <w:lvl w:ilvl="1">
      <w:start w:val="1"/>
      <w:numFmt w:val="decimal"/>
      <w:lvlText w:val="%1.%2"/>
      <w:lvlJc w:val="left"/>
      <w:pPr>
        <w:ind w:left="2426" w:hanging="708"/>
        <w:jc w:val="left"/>
      </w:pPr>
      <w:rPr>
        <w:rFonts w:hint="default"/>
      </w:rPr>
    </w:lvl>
    <w:lvl w:ilvl="2">
      <w:start w:val="1"/>
      <w:numFmt w:val="decimal"/>
      <w:lvlText w:val="%1.%2.%3."/>
      <w:lvlJc w:val="left"/>
      <w:pPr>
        <w:ind w:left="2426" w:hanging="708"/>
        <w:jc w:val="left"/>
      </w:pPr>
      <w:rPr>
        <w:rFonts w:hint="default" w:ascii="Arial" w:hAnsi="Arial" w:eastAsia="Arial" w:cs="Arial"/>
        <w:spacing w:val="-28"/>
        <w:w w:val="100"/>
        <w:sz w:val="24"/>
        <w:szCs w:val="24"/>
      </w:rPr>
    </w:lvl>
    <w:lvl w:ilvl="3">
      <w:start w:val="0"/>
      <w:numFmt w:val="bullet"/>
      <w:lvlText w:val="•"/>
      <w:lvlJc w:val="left"/>
      <w:pPr>
        <w:ind w:left="4628" w:hanging="708"/>
      </w:pPr>
      <w:rPr>
        <w:rFonts w:hint="default"/>
      </w:rPr>
    </w:lvl>
    <w:lvl w:ilvl="4">
      <w:start w:val="0"/>
      <w:numFmt w:val="bullet"/>
      <w:lvlText w:val="•"/>
      <w:lvlJc w:val="left"/>
      <w:pPr>
        <w:ind w:left="5364" w:hanging="708"/>
      </w:pPr>
      <w:rPr>
        <w:rFonts w:hint="default"/>
      </w:rPr>
    </w:lvl>
    <w:lvl w:ilvl="5">
      <w:start w:val="0"/>
      <w:numFmt w:val="bullet"/>
      <w:lvlText w:val="•"/>
      <w:lvlJc w:val="left"/>
      <w:pPr>
        <w:ind w:left="6100" w:hanging="708"/>
      </w:pPr>
      <w:rPr>
        <w:rFonts w:hint="default"/>
      </w:rPr>
    </w:lvl>
    <w:lvl w:ilvl="6">
      <w:start w:val="0"/>
      <w:numFmt w:val="bullet"/>
      <w:lvlText w:val="•"/>
      <w:lvlJc w:val="left"/>
      <w:pPr>
        <w:ind w:left="6836" w:hanging="708"/>
      </w:pPr>
      <w:rPr>
        <w:rFonts w:hint="default"/>
      </w:rPr>
    </w:lvl>
    <w:lvl w:ilvl="7">
      <w:start w:val="0"/>
      <w:numFmt w:val="bullet"/>
      <w:lvlText w:val="•"/>
      <w:lvlJc w:val="left"/>
      <w:pPr>
        <w:ind w:left="7572" w:hanging="708"/>
      </w:pPr>
      <w:rPr>
        <w:rFonts w:hint="default"/>
      </w:rPr>
    </w:lvl>
    <w:lvl w:ilvl="8">
      <w:start w:val="0"/>
      <w:numFmt w:val="bullet"/>
      <w:lvlText w:val="•"/>
      <w:lvlJc w:val="left"/>
      <w:pPr>
        <w:ind w:left="8308" w:hanging="708"/>
      </w:pPr>
      <w:rPr>
        <w:rFonts w:hint="default"/>
      </w:rPr>
    </w:lvl>
  </w:abstractNum>
  <w:abstractNum w:abstractNumId="0">
    <w:multiLevelType w:val="hybridMultilevel"/>
    <w:lvl w:ilvl="0">
      <w:start w:val="1"/>
      <w:numFmt w:val="decimal"/>
      <w:lvlText w:val="%1."/>
      <w:lvlJc w:val="left"/>
      <w:pPr>
        <w:ind w:left="660" w:hanging="360"/>
        <w:jc w:val="left"/>
      </w:pPr>
      <w:rPr>
        <w:rFonts w:hint="default" w:ascii="Arial" w:hAnsi="Arial" w:eastAsia="Arial" w:cs="Arial"/>
        <w:spacing w:val="-3"/>
        <w:w w:val="100"/>
        <w:sz w:val="24"/>
        <w:szCs w:val="24"/>
      </w:rPr>
    </w:lvl>
    <w:lvl w:ilvl="1">
      <w:start w:val="1"/>
      <w:numFmt w:val="decimal"/>
      <w:lvlText w:val="%1.%2."/>
      <w:lvlJc w:val="left"/>
      <w:pPr>
        <w:ind w:left="1092" w:hanging="432"/>
        <w:jc w:val="left"/>
      </w:pPr>
      <w:rPr>
        <w:rFonts w:hint="default" w:ascii="Arial" w:hAnsi="Arial" w:eastAsia="Arial" w:cs="Arial"/>
        <w:spacing w:val="-1"/>
        <w:w w:val="100"/>
        <w:sz w:val="22"/>
        <w:szCs w:val="22"/>
      </w:rPr>
    </w:lvl>
    <w:lvl w:ilvl="2">
      <w:start w:val="1"/>
      <w:numFmt w:val="decimal"/>
      <w:lvlText w:val="%1.%2.%3."/>
      <w:lvlJc w:val="left"/>
      <w:pPr>
        <w:ind w:left="2426" w:hanging="708"/>
        <w:jc w:val="left"/>
      </w:pPr>
      <w:rPr>
        <w:rFonts w:hint="default" w:ascii="Arial" w:hAnsi="Arial" w:eastAsia="Arial" w:cs="Arial"/>
        <w:spacing w:val="-28"/>
        <w:w w:val="100"/>
        <w:sz w:val="24"/>
        <w:szCs w:val="24"/>
      </w:rPr>
    </w:lvl>
    <w:lvl w:ilvl="3">
      <w:start w:val="0"/>
      <w:numFmt w:val="bullet"/>
      <w:lvlText w:val="•"/>
      <w:lvlJc w:val="left"/>
      <w:pPr>
        <w:ind w:left="2460" w:hanging="708"/>
      </w:pPr>
      <w:rPr>
        <w:rFonts w:hint="default"/>
      </w:rPr>
    </w:lvl>
    <w:lvl w:ilvl="4">
      <w:start w:val="0"/>
      <w:numFmt w:val="bullet"/>
      <w:lvlText w:val="•"/>
      <w:lvlJc w:val="left"/>
      <w:pPr>
        <w:ind w:left="3505" w:hanging="708"/>
      </w:pPr>
      <w:rPr>
        <w:rFonts w:hint="default"/>
      </w:rPr>
    </w:lvl>
    <w:lvl w:ilvl="5">
      <w:start w:val="0"/>
      <w:numFmt w:val="bullet"/>
      <w:lvlText w:val="•"/>
      <w:lvlJc w:val="left"/>
      <w:pPr>
        <w:ind w:left="4551" w:hanging="708"/>
      </w:pPr>
      <w:rPr>
        <w:rFonts w:hint="default"/>
      </w:rPr>
    </w:lvl>
    <w:lvl w:ilvl="6">
      <w:start w:val="0"/>
      <w:numFmt w:val="bullet"/>
      <w:lvlText w:val="•"/>
      <w:lvlJc w:val="left"/>
      <w:pPr>
        <w:ind w:left="5597" w:hanging="708"/>
      </w:pPr>
      <w:rPr>
        <w:rFonts w:hint="default"/>
      </w:rPr>
    </w:lvl>
    <w:lvl w:ilvl="7">
      <w:start w:val="0"/>
      <w:numFmt w:val="bullet"/>
      <w:lvlText w:val="•"/>
      <w:lvlJc w:val="left"/>
      <w:pPr>
        <w:ind w:left="6642" w:hanging="708"/>
      </w:pPr>
      <w:rPr>
        <w:rFonts w:hint="default"/>
      </w:rPr>
    </w:lvl>
    <w:lvl w:ilvl="8">
      <w:start w:val="0"/>
      <w:numFmt w:val="bullet"/>
      <w:lvlText w:val="•"/>
      <w:lvlJc w:val="left"/>
      <w:pPr>
        <w:ind w:left="7688" w:hanging="70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2426" w:hanging="74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2020-05-06T20:37:50Z</dcterms:created>
  <dcterms:modified xsi:type="dcterms:W3CDTF">2020-05-06T20:37:50Z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